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87" w:rsidRDefault="00836287" w:rsidP="008362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Zápis z jednání mimořádné komise ŽPD konané dne 22. 5. 2024 </w:t>
      </w:r>
    </w:p>
    <w:p w:rsidR="00836287" w:rsidRDefault="00836287" w:rsidP="00836287">
      <w:pPr>
        <w:jc w:val="center"/>
        <w:rPr>
          <w:rFonts w:ascii="Times New Roman" w:hAnsi="Times New Roman" w:cs="Times New Roman"/>
          <w:b/>
          <w:u w:val="single"/>
        </w:rPr>
      </w:pPr>
    </w:p>
    <w:p w:rsidR="00836287" w:rsidRDefault="00836287" w:rsidP="00836287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 xml:space="preserve">Ing. Tomáš Hromádka (předseda), </w:t>
      </w:r>
      <w:r>
        <w:rPr>
          <w:rFonts w:ascii="Times New Roman" w:eastAsia="Times New Roman" w:hAnsi="Times New Roman" w:cs="Times New Roman"/>
          <w:lang w:eastAsia="cs-CZ"/>
        </w:rPr>
        <w:t xml:space="preserve">Bc. Jan Váňa (místopředseda), </w:t>
      </w:r>
      <w:r>
        <w:rPr>
          <w:rFonts w:ascii="Times New Roman" w:hAnsi="Times New Roman" w:cs="Times New Roman"/>
        </w:rPr>
        <w:t>Tomáš Holeček,                   Mgr. Martin Hrubčík,</w:t>
      </w:r>
      <w:r>
        <w:rPr>
          <w:rFonts w:ascii="Times New Roman" w:eastAsia="Times New Roman" w:hAnsi="Times New Roman" w:cs="Times New Roman"/>
          <w:lang w:eastAsia="cs-CZ"/>
        </w:rPr>
        <w:t xml:space="preserve"> MVDr. Petra Kršková,</w:t>
      </w:r>
      <w:r>
        <w:rPr>
          <w:rFonts w:ascii="Times New Roman" w:hAnsi="Times New Roman" w:cs="Times New Roman"/>
        </w:rPr>
        <w:t xml:space="preserve"> Bc. Bedřich Laube, Bc. Jan Poupě,</w:t>
      </w:r>
      <w:r>
        <w:rPr>
          <w:rFonts w:ascii="Times New Roman" w:eastAsia="Times New Roman" w:hAnsi="Times New Roman" w:cs="Times New Roman"/>
          <w:lang w:eastAsia="cs-CZ"/>
        </w:rPr>
        <w:t xml:space="preserve"> RNDr. Michal Šorel Ph.D.,  Václav Vislous MSc.</w:t>
      </w:r>
    </w:p>
    <w:p w:rsidR="00836287" w:rsidRDefault="00836287" w:rsidP="008362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 hostů: Ing. Andrea Davidová (za OD)</w:t>
      </w:r>
    </w:p>
    <w:p w:rsidR="00836287" w:rsidRDefault="00836287" w:rsidP="008362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 z hostů: Ing. Milan Rosol – vedoucí OŽP</w:t>
      </w:r>
    </w:p>
    <w:p w:rsidR="00836287" w:rsidRDefault="00836287" w:rsidP="00836287">
      <w:pPr>
        <w:rPr>
          <w:rFonts w:ascii="Times New Roman" w:hAnsi="Times New Roman" w:cs="Times New Roman"/>
          <w:b/>
          <w:u w:val="single"/>
        </w:rPr>
      </w:pPr>
    </w:p>
    <w:p w:rsidR="00836287" w:rsidRPr="002D2304" w:rsidRDefault="00836287" w:rsidP="00836287">
      <w:pPr>
        <w:rPr>
          <w:rFonts w:ascii="Times New Roman" w:hAnsi="Times New Roman" w:cs="Times New Roman"/>
          <w:b/>
          <w:u w:val="single"/>
        </w:rPr>
      </w:pPr>
      <w:r w:rsidRPr="002D2304">
        <w:rPr>
          <w:rFonts w:ascii="Times New Roman" w:hAnsi="Times New Roman" w:cs="Times New Roman"/>
          <w:b/>
          <w:u w:val="single"/>
        </w:rPr>
        <w:t>Program KŽPD 22. 5. 2024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1.) Studie Chlumecké ul. a okolí - křižovatka Lehovec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2.) Návrh smlouvy o spolupráci při pro</w:t>
      </w:r>
      <w:r>
        <w:rPr>
          <w:rFonts w:ascii="Times New Roman" w:hAnsi="Times New Roman" w:cs="Times New Roman"/>
          <w:b/>
        </w:rPr>
        <w:t xml:space="preserve">vozu </w:t>
      </w:r>
      <w:proofErr w:type="spellStart"/>
      <w:r>
        <w:rPr>
          <w:rFonts w:ascii="Times New Roman" w:hAnsi="Times New Roman" w:cs="Times New Roman"/>
          <w:b/>
        </w:rPr>
        <w:t>bikesharingu</w:t>
      </w:r>
      <w:proofErr w:type="spellEnd"/>
      <w:r>
        <w:rPr>
          <w:rFonts w:ascii="Times New Roman" w:hAnsi="Times New Roman" w:cs="Times New Roman"/>
          <w:b/>
        </w:rPr>
        <w:t xml:space="preserve"> na území HMP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3.) Dopr</w:t>
      </w:r>
      <w:r>
        <w:rPr>
          <w:rFonts w:ascii="Times New Roman" w:hAnsi="Times New Roman" w:cs="Times New Roman"/>
          <w:b/>
        </w:rPr>
        <w:t xml:space="preserve">avní řešení pro oblast </w:t>
      </w:r>
      <w:proofErr w:type="spellStart"/>
      <w:r>
        <w:rPr>
          <w:rFonts w:ascii="Times New Roman" w:hAnsi="Times New Roman" w:cs="Times New Roman"/>
          <w:b/>
        </w:rPr>
        <w:t>Krocínky</w:t>
      </w:r>
      <w:proofErr w:type="spellEnd"/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4.) Situace v ulici U Elektry (nehodovost</w:t>
      </w:r>
      <w:r>
        <w:rPr>
          <w:rFonts w:ascii="Times New Roman" w:hAnsi="Times New Roman" w:cs="Times New Roman"/>
          <w:b/>
        </w:rPr>
        <w:t>)</w:t>
      </w:r>
      <w:r w:rsidRPr="002D2304">
        <w:rPr>
          <w:rFonts w:ascii="Times New Roman" w:hAnsi="Times New Roman" w:cs="Times New Roman"/>
          <w:b/>
        </w:rPr>
        <w:t xml:space="preserve"> 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5.) Možnosti rehabili</w:t>
      </w:r>
      <w:r>
        <w:rPr>
          <w:rFonts w:ascii="Times New Roman" w:hAnsi="Times New Roman" w:cs="Times New Roman"/>
          <w:b/>
        </w:rPr>
        <w:t>tace parteru Drahobejlovy ulice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6.) Úk</w:t>
      </w:r>
      <w:r>
        <w:rPr>
          <w:rFonts w:ascii="Times New Roman" w:hAnsi="Times New Roman" w:cs="Times New Roman"/>
          <w:b/>
        </w:rPr>
        <w:t>lid odpadků z veřejných prostor</w:t>
      </w:r>
      <w:r w:rsidRPr="002D2304">
        <w:rPr>
          <w:rFonts w:ascii="Times New Roman" w:hAnsi="Times New Roman" w:cs="Times New Roman"/>
          <w:b/>
        </w:rPr>
        <w:t xml:space="preserve"> 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>7.) Projekt na podporu opuštěný</w:t>
      </w:r>
      <w:r>
        <w:rPr>
          <w:rFonts w:ascii="Times New Roman" w:hAnsi="Times New Roman" w:cs="Times New Roman"/>
          <w:b/>
        </w:rPr>
        <w:t>ch zvířat - doplnění informací</w:t>
      </w:r>
    </w:p>
    <w:p w:rsidR="00836287" w:rsidRPr="002D2304" w:rsidRDefault="00836287" w:rsidP="00836287">
      <w:pPr>
        <w:rPr>
          <w:rFonts w:ascii="Times New Roman" w:hAnsi="Times New Roman" w:cs="Times New Roman"/>
          <w:b/>
        </w:rPr>
      </w:pPr>
      <w:r w:rsidRPr="002D2304">
        <w:rPr>
          <w:rFonts w:ascii="Times New Roman" w:hAnsi="Times New Roman" w:cs="Times New Roman"/>
          <w:b/>
        </w:rPr>
        <w:t xml:space="preserve">8.) Různé </w:t>
      </w:r>
    </w:p>
    <w:p w:rsidR="00836287" w:rsidRDefault="00836287" w:rsidP="008362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6287" w:rsidRPr="00EF7B7E" w:rsidRDefault="00836287" w:rsidP="008362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B7E">
        <w:rPr>
          <w:rFonts w:ascii="Times New Roman" w:hAnsi="Times New Roman" w:cs="Times New Roman"/>
        </w:rPr>
        <w:t xml:space="preserve">Hlasování ohledně programu: všichni přítomní členové souhlasí s programem.    </w:t>
      </w:r>
    </w:p>
    <w:p w:rsidR="00836287" w:rsidRPr="00EF7B7E" w:rsidRDefault="00836287" w:rsidP="00836287">
      <w:pPr>
        <w:autoSpaceDE w:val="0"/>
        <w:autoSpaceDN w:val="0"/>
        <w:jc w:val="both"/>
        <w:rPr>
          <w:rFonts w:ascii="Times New Roman" w:hAnsi="Times New Roman" w:cs="Times New Roman"/>
          <w:b/>
          <w:u w:val="single"/>
        </w:rPr>
      </w:pPr>
    </w:p>
    <w:p w:rsidR="00836287" w:rsidRDefault="00836287" w:rsidP="0083628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t>Studie Chlumecké ul. a okolí - křižovatka Lehovec</w:t>
      </w:r>
      <w:r w:rsidRPr="004C62EE">
        <w:rPr>
          <w:sz w:val="22"/>
          <w:szCs w:val="22"/>
        </w:rPr>
        <w:t xml:space="preserve"> </w:t>
      </w:r>
    </w:p>
    <w:p w:rsidR="00836287" w:rsidRPr="004C62EE" w:rsidRDefault="00836287" w:rsidP="00836287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C62EE">
        <w:rPr>
          <w:sz w:val="22"/>
          <w:szCs w:val="22"/>
        </w:rPr>
        <w:t xml:space="preserve">a komisi se dostavil Ing. Benedikt z </w:t>
      </w:r>
      <w:proofErr w:type="spellStart"/>
      <w:r w:rsidRPr="004C62EE">
        <w:rPr>
          <w:sz w:val="22"/>
          <w:szCs w:val="22"/>
        </w:rPr>
        <w:t>IPRu</w:t>
      </w:r>
      <w:proofErr w:type="spellEnd"/>
      <w:r w:rsidRPr="004C62EE">
        <w:rPr>
          <w:sz w:val="22"/>
          <w:szCs w:val="22"/>
        </w:rPr>
        <w:t>, který představil uvedený projekt. Projekt se týká území Prahy 14, ale zásadně ovlivní dopravu na P9. Radní Holeček po</w:t>
      </w:r>
      <w:r>
        <w:rPr>
          <w:sz w:val="22"/>
          <w:szCs w:val="22"/>
        </w:rPr>
        <w:t>žad</w:t>
      </w:r>
      <w:r w:rsidRPr="004C62EE">
        <w:rPr>
          <w:sz w:val="22"/>
          <w:szCs w:val="22"/>
        </w:rPr>
        <w:t xml:space="preserve">uje doplnění intenzity dopravy v čase u komunikací Kolbenova a Poděbradská, které patří k nevytíženějším v Praze. P. Vislous </w:t>
      </w:r>
      <w:r>
        <w:rPr>
          <w:sz w:val="22"/>
          <w:szCs w:val="22"/>
        </w:rPr>
        <w:t xml:space="preserve">doporučil </w:t>
      </w:r>
      <w:r w:rsidRPr="004C62EE">
        <w:rPr>
          <w:sz w:val="22"/>
          <w:szCs w:val="22"/>
        </w:rPr>
        <w:t>přihlédnout k vytíženosti ulic, aby se zamezilo tvorbě kolon.</w:t>
      </w:r>
    </w:p>
    <w:p w:rsidR="00836287" w:rsidRDefault="00836287" w:rsidP="00836287">
      <w:pPr>
        <w:pStyle w:val="Odstavecseseznamem"/>
        <w:jc w:val="both"/>
        <w:rPr>
          <w:sz w:val="22"/>
          <w:szCs w:val="22"/>
        </w:rPr>
      </w:pPr>
    </w:p>
    <w:p w:rsidR="00836287" w:rsidRPr="004C62EE" w:rsidRDefault="00836287" w:rsidP="00836287">
      <w:pPr>
        <w:pStyle w:val="Odstavecseseznamem"/>
        <w:jc w:val="both"/>
        <w:rPr>
          <w:sz w:val="22"/>
          <w:szCs w:val="22"/>
        </w:rPr>
      </w:pPr>
      <w:r w:rsidRPr="004C62EE">
        <w:rPr>
          <w:sz w:val="22"/>
          <w:szCs w:val="22"/>
        </w:rPr>
        <w:t>Komise byla seznámena se studií a zejména pak s nově navrženým variantním uspořádáním oblasti Lehovce. Komise apeluje, aby byl v dalších navazujících krocích vyhotoven pro jednotlivé varianty dopravní model (</w:t>
      </w:r>
      <w:proofErr w:type="spellStart"/>
      <w:r w:rsidRPr="004C62EE">
        <w:rPr>
          <w:sz w:val="22"/>
          <w:szCs w:val="22"/>
        </w:rPr>
        <w:t>makromodel</w:t>
      </w:r>
      <w:proofErr w:type="spellEnd"/>
      <w:r w:rsidRPr="004C62EE">
        <w:rPr>
          <w:sz w:val="22"/>
          <w:szCs w:val="22"/>
        </w:rPr>
        <w:t xml:space="preserve"> a vhodně i </w:t>
      </w:r>
      <w:proofErr w:type="spellStart"/>
      <w:r w:rsidRPr="004C62EE">
        <w:rPr>
          <w:sz w:val="22"/>
          <w:szCs w:val="22"/>
        </w:rPr>
        <w:t>mikrosimulace</w:t>
      </w:r>
      <w:proofErr w:type="spellEnd"/>
      <w:r w:rsidRPr="004C62EE">
        <w:rPr>
          <w:sz w:val="22"/>
          <w:szCs w:val="22"/>
        </w:rPr>
        <w:t>), který demonstruje výhledové zatížení Poděbradské a Kolbenovy, křižovatek těchto komunikací s Kbelskou, křižovatky Harfa a Náměstí OSN v kontextu plánovaných dopravních staveb v území. Varianty je taktéž vhodné posoudit v etapách výstavby, nejen ve finálním stavu. Výsledky modelového prověření požaduje komise předložit k další diskuzi. Komise souhlasí se schválení</w:t>
      </w:r>
      <w:bookmarkStart w:id="0" w:name="_GoBack"/>
      <w:bookmarkEnd w:id="0"/>
      <w:r w:rsidRPr="004C62EE">
        <w:rPr>
          <w:sz w:val="22"/>
          <w:szCs w:val="22"/>
        </w:rPr>
        <w:t xml:space="preserve">m předložené studie v RHMP jako variantní s výše popsanými navazujícími úkoly.  </w:t>
      </w:r>
    </w:p>
    <w:p w:rsidR="00836287" w:rsidRPr="004C62EE" w:rsidRDefault="00836287" w:rsidP="00836287">
      <w:pPr>
        <w:pStyle w:val="Odstavecseseznamem"/>
        <w:jc w:val="both"/>
        <w:rPr>
          <w:sz w:val="22"/>
          <w:szCs w:val="22"/>
        </w:rPr>
      </w:pPr>
      <w:r w:rsidRPr="004C62EE">
        <w:rPr>
          <w:sz w:val="22"/>
          <w:szCs w:val="22"/>
        </w:rPr>
        <w:t xml:space="preserve"> </w:t>
      </w:r>
    </w:p>
    <w:p w:rsidR="00836287" w:rsidRPr="004C62EE" w:rsidRDefault="00836287" w:rsidP="00836287">
      <w:pPr>
        <w:pStyle w:val="Odstavecseseznamem"/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440"/>
          <w:tab w:val="right" w:pos="10302"/>
        </w:tabs>
        <w:jc w:val="both"/>
        <w:rPr>
          <w:rFonts w:eastAsia="Arial"/>
          <w:b/>
          <w:color w:val="000000"/>
          <w:sz w:val="22"/>
          <w:szCs w:val="22"/>
          <w:u w:val="single"/>
        </w:rPr>
      </w:pPr>
      <w:r w:rsidRPr="004C62EE">
        <w:rPr>
          <w:b/>
          <w:sz w:val="22"/>
          <w:szCs w:val="22"/>
          <w:u w:val="single"/>
        </w:rPr>
        <w:t xml:space="preserve">Návrh </w:t>
      </w:r>
      <w:r w:rsidRPr="004C62EE">
        <w:rPr>
          <w:rFonts w:eastAsia="Arial"/>
          <w:b/>
          <w:color w:val="000000"/>
          <w:sz w:val="22"/>
          <w:szCs w:val="22"/>
          <w:u w:val="single"/>
        </w:rPr>
        <w:t xml:space="preserve">SMLOUVY O SPOLUPRÁCI PŘI PROVOZU BIKESHARINGU NA ÚZEMÍ HLAVNÍHO MĚSTA PRAHY A O UDĚLENÍ SOUVISEJÍCÍHO ÚPLATNÉHO SOUHLASU SE ZVLÁŠTNÍM UŽÍVÁNÍM VEŘEJNÉHO PROSTRANSTVÍ </w:t>
      </w:r>
    </w:p>
    <w:p w:rsidR="00836287" w:rsidRDefault="00836287" w:rsidP="00836287">
      <w:pPr>
        <w:pStyle w:val="Odstavecseseznamem"/>
        <w:jc w:val="both"/>
        <w:rPr>
          <w:rFonts w:eastAsia="Arial"/>
          <w:sz w:val="22"/>
          <w:szCs w:val="22"/>
        </w:rPr>
      </w:pPr>
      <w:r w:rsidRPr="004C62EE">
        <w:rPr>
          <w:rFonts w:eastAsia="Arial"/>
          <w:sz w:val="22"/>
          <w:szCs w:val="22"/>
        </w:rPr>
        <w:t xml:space="preserve">V rámci zajištění jednotného a bezpečného provozu je zájem tuto podporu udělit pouze těm provozovatelům služby </w:t>
      </w:r>
      <w:proofErr w:type="spellStart"/>
      <w:r w:rsidRPr="004C62EE">
        <w:rPr>
          <w:rFonts w:eastAsia="Arial"/>
          <w:sz w:val="22"/>
          <w:szCs w:val="22"/>
        </w:rPr>
        <w:t>Bikesharingu</w:t>
      </w:r>
      <w:proofErr w:type="spellEnd"/>
      <w:r w:rsidRPr="004C62EE">
        <w:rPr>
          <w:rFonts w:eastAsia="Arial"/>
          <w:sz w:val="22"/>
          <w:szCs w:val="22"/>
        </w:rPr>
        <w:t xml:space="preserve">, kteří budou dodržovat pravidla jeho provozu nastavená touto Smlouvou, předpisy Hl. m. Prahy (dále jen „HMP“) tak, aby nedocházelo k výraznému omezování jinak se pohybujících obyvatel a návštěvníků HMP (především pěších), nebo narušování veřejného pořádku a dopravy na území HMP.  </w:t>
      </w:r>
    </w:p>
    <w:p w:rsidR="00836287" w:rsidRPr="004C62EE" w:rsidRDefault="00836287" w:rsidP="00836287">
      <w:pPr>
        <w:pStyle w:val="Odstavecseseznamem"/>
        <w:jc w:val="both"/>
        <w:rPr>
          <w:rFonts w:eastAsia="Arial"/>
          <w:sz w:val="22"/>
          <w:szCs w:val="22"/>
        </w:rPr>
      </w:pPr>
    </w:p>
    <w:p w:rsidR="00836287" w:rsidRPr="00644D4A" w:rsidRDefault="00836287" w:rsidP="00836287">
      <w:pPr>
        <w:pStyle w:val="Odstavecseseznamem"/>
        <w:jc w:val="both"/>
        <w:rPr>
          <w:rFonts w:eastAsia="Arial"/>
          <w:sz w:val="22"/>
          <w:szCs w:val="22"/>
        </w:rPr>
      </w:pPr>
      <w:r w:rsidRPr="00097DE9">
        <w:rPr>
          <w:rFonts w:ascii="Calibri" w:eastAsia="Arial" w:hAnsi="Calibri" w:cs="Calibri"/>
          <w:sz w:val="22"/>
          <w:szCs w:val="22"/>
          <w:lang w:eastAsia="en-US"/>
        </w:rPr>
        <w:t>K</w:t>
      </w:r>
      <w:r w:rsidRPr="00644D4A">
        <w:rPr>
          <w:rFonts w:eastAsia="Arial"/>
          <w:sz w:val="22"/>
          <w:szCs w:val="22"/>
        </w:rPr>
        <w:t>omise se seznámila s uvedenou smlouvou a doporučuje nevyžadovat po uživateli zaslání fotografie vráceného vozidla provozovateli. Nahradit gyroskopem a GPS souřadnicemi.</w:t>
      </w:r>
    </w:p>
    <w:p w:rsidR="00836287" w:rsidRPr="004C62EE" w:rsidRDefault="00836287" w:rsidP="0083628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836287" w:rsidRPr="00644D4A" w:rsidRDefault="00836287" w:rsidP="0083628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t xml:space="preserve">Dopravní řešení pro oblast </w:t>
      </w:r>
      <w:proofErr w:type="spellStart"/>
      <w:r w:rsidRPr="004C62EE">
        <w:rPr>
          <w:b/>
          <w:sz w:val="22"/>
          <w:szCs w:val="22"/>
          <w:u w:val="single"/>
        </w:rPr>
        <w:t>Krocínky</w:t>
      </w:r>
      <w:proofErr w:type="spellEnd"/>
      <w:r w:rsidRPr="004C62EE">
        <w:rPr>
          <w:b/>
          <w:sz w:val="22"/>
          <w:szCs w:val="22"/>
        </w:rPr>
        <w:t xml:space="preserve"> </w:t>
      </w:r>
    </w:p>
    <w:p w:rsidR="00836287" w:rsidRDefault="00836287" w:rsidP="00836287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C62EE">
        <w:rPr>
          <w:sz w:val="22"/>
          <w:szCs w:val="22"/>
        </w:rPr>
        <w:t xml:space="preserve">V poslední době se množí stížnosti místních </w:t>
      </w:r>
      <w:r>
        <w:rPr>
          <w:sz w:val="22"/>
          <w:szCs w:val="22"/>
        </w:rPr>
        <w:t xml:space="preserve">obyvatel </w:t>
      </w:r>
      <w:r w:rsidRPr="004C62EE">
        <w:rPr>
          <w:sz w:val="22"/>
          <w:szCs w:val="22"/>
        </w:rPr>
        <w:t xml:space="preserve">ohledně toho, že si ve špičkách řidiči zkracují cestu do/z města přes ulici Pod </w:t>
      </w:r>
      <w:proofErr w:type="spellStart"/>
      <w:r w:rsidRPr="004C62EE">
        <w:rPr>
          <w:sz w:val="22"/>
          <w:szCs w:val="22"/>
        </w:rPr>
        <w:t>Krocínkou</w:t>
      </w:r>
      <w:proofErr w:type="spellEnd"/>
      <w:r w:rsidRPr="004C62EE">
        <w:rPr>
          <w:sz w:val="22"/>
          <w:szCs w:val="22"/>
        </w:rPr>
        <w:t>, což výrazně zhoršuje jejich životní podmínky, ale zároveň výrazně zpožďuje linku 151</w:t>
      </w:r>
      <w:r>
        <w:rPr>
          <w:sz w:val="22"/>
          <w:szCs w:val="22"/>
        </w:rPr>
        <w:t>.</w:t>
      </w:r>
      <w:r w:rsidRPr="004C62EE">
        <w:rPr>
          <w:sz w:val="22"/>
          <w:szCs w:val="22"/>
        </w:rPr>
        <w:t xml:space="preserve"> </w:t>
      </w:r>
    </w:p>
    <w:p w:rsidR="00836287" w:rsidRPr="004C62EE" w:rsidRDefault="00836287" w:rsidP="00836287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836287" w:rsidRPr="006C4D9C" w:rsidRDefault="00836287" w:rsidP="00836287">
      <w:pPr>
        <w:pStyle w:val="Odstavecseseznamem"/>
        <w:jc w:val="both"/>
        <w:rPr>
          <w:bCs/>
          <w:sz w:val="22"/>
          <w:szCs w:val="22"/>
        </w:rPr>
      </w:pPr>
      <w:r w:rsidRPr="006C4D9C">
        <w:rPr>
          <w:bCs/>
          <w:sz w:val="22"/>
          <w:szCs w:val="22"/>
        </w:rPr>
        <w:t xml:space="preserve">Vyjádření předsedy komise a radního Holečka: situace je se zástupci místních obyvatel komunikována. V současné době je opět umístěn zákaz vjezdu mimo dopravní obsluhu, což </w:t>
      </w:r>
      <w:r w:rsidRPr="006C4D9C">
        <w:rPr>
          <w:bCs/>
          <w:sz w:val="22"/>
          <w:szCs w:val="22"/>
        </w:rPr>
        <w:lastRenderedPageBreak/>
        <w:t xml:space="preserve">vyjme ulici Nad </w:t>
      </w:r>
      <w:proofErr w:type="spellStart"/>
      <w:r w:rsidRPr="006C4D9C">
        <w:rPr>
          <w:bCs/>
          <w:sz w:val="22"/>
          <w:szCs w:val="22"/>
        </w:rPr>
        <w:t>Krocínkou</w:t>
      </w:r>
      <w:proofErr w:type="spellEnd"/>
      <w:r w:rsidRPr="006C4D9C">
        <w:rPr>
          <w:bCs/>
          <w:sz w:val="22"/>
          <w:szCs w:val="22"/>
        </w:rPr>
        <w:t xml:space="preserve"> s navigačním map pro průjezdy. Toto opatření opět významně sníží dynamickou dopravu v této ulici.</w:t>
      </w:r>
    </w:p>
    <w:p w:rsidR="00836287" w:rsidRPr="00644D4A" w:rsidRDefault="00836287" w:rsidP="00836287">
      <w:pPr>
        <w:pStyle w:val="Odstavecseseznamem"/>
        <w:jc w:val="both"/>
        <w:rPr>
          <w:bCs/>
          <w:sz w:val="22"/>
          <w:szCs w:val="22"/>
        </w:rPr>
      </w:pPr>
    </w:p>
    <w:p w:rsidR="00836287" w:rsidRPr="00644D4A" w:rsidRDefault="00836287" w:rsidP="0083628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t>Situace v ulici U Elektry (</w:t>
      </w:r>
      <w:r>
        <w:rPr>
          <w:b/>
          <w:sz w:val="22"/>
          <w:szCs w:val="22"/>
          <w:u w:val="single"/>
        </w:rPr>
        <w:t>doprava, reakce na nedávnou nehodu</w:t>
      </w:r>
      <w:r w:rsidRPr="004C62EE">
        <w:rPr>
          <w:b/>
          <w:sz w:val="22"/>
          <w:szCs w:val="22"/>
          <w:u w:val="single"/>
        </w:rPr>
        <w:t>)</w:t>
      </w:r>
      <w:r w:rsidRPr="004C62EE">
        <w:rPr>
          <w:b/>
          <w:sz w:val="22"/>
          <w:szCs w:val="22"/>
        </w:rPr>
        <w:t xml:space="preserve"> </w:t>
      </w:r>
    </w:p>
    <w:p w:rsidR="00836287" w:rsidRPr="004C62EE" w:rsidRDefault="00836287" w:rsidP="00836287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Nehodě nebylo možné předejít, selhání řidiče – vozidlo jelo z ulice Modrého, vzhledem k tomu, že po nehodě bylo vysoko ve svahu, naprosto nepochopitelné.</w:t>
      </w:r>
    </w:p>
    <w:p w:rsidR="00836287" w:rsidRDefault="00836287" w:rsidP="00836287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4C62EE">
        <w:rPr>
          <w:sz w:val="22"/>
          <w:szCs w:val="22"/>
        </w:rPr>
        <w:t xml:space="preserve">adní Holeček sdělil – </w:t>
      </w:r>
      <w:r>
        <w:rPr>
          <w:sz w:val="22"/>
          <w:szCs w:val="22"/>
        </w:rPr>
        <w:t xml:space="preserve">dopravní situace je </w:t>
      </w:r>
      <w:r w:rsidRPr="004C62EE">
        <w:rPr>
          <w:sz w:val="22"/>
          <w:szCs w:val="22"/>
        </w:rPr>
        <w:t>řešen</w:t>
      </w:r>
      <w:r>
        <w:rPr>
          <w:sz w:val="22"/>
          <w:szCs w:val="22"/>
        </w:rPr>
        <w:t>a</w:t>
      </w:r>
      <w:r w:rsidRPr="004C62EE">
        <w:rPr>
          <w:sz w:val="22"/>
          <w:szCs w:val="22"/>
        </w:rPr>
        <w:t xml:space="preserve"> dopravním opatřením v rámci zón. </w:t>
      </w:r>
      <w:r>
        <w:rPr>
          <w:sz w:val="22"/>
          <w:szCs w:val="22"/>
        </w:rPr>
        <w:t>V rámci rekonstrukce</w:t>
      </w:r>
      <w:r w:rsidRPr="004C62EE">
        <w:rPr>
          <w:sz w:val="22"/>
          <w:szCs w:val="22"/>
        </w:rPr>
        <w:t xml:space="preserve"> ul. U Elektry</w:t>
      </w:r>
      <w:r>
        <w:rPr>
          <w:sz w:val="22"/>
          <w:szCs w:val="22"/>
        </w:rPr>
        <w:t>.</w:t>
      </w:r>
      <w:r w:rsidRPr="004C62EE">
        <w:rPr>
          <w:sz w:val="22"/>
          <w:szCs w:val="22"/>
        </w:rPr>
        <w:t xml:space="preserve"> </w:t>
      </w:r>
      <w:r w:rsidRPr="00623A7D">
        <w:rPr>
          <w:sz w:val="22"/>
          <w:szCs w:val="22"/>
        </w:rPr>
        <w:t xml:space="preserve">V ulici U Elektry se počítá po opravě kanalizace s vyvýšením vozovky od křižovatky </w:t>
      </w:r>
      <w:proofErr w:type="spellStart"/>
      <w:r w:rsidRPr="00623A7D">
        <w:rPr>
          <w:sz w:val="22"/>
          <w:szCs w:val="22"/>
        </w:rPr>
        <w:t>Sousedíkova</w:t>
      </w:r>
      <w:proofErr w:type="spellEnd"/>
      <w:r w:rsidRPr="00623A7D">
        <w:rPr>
          <w:sz w:val="22"/>
          <w:szCs w:val="22"/>
        </w:rPr>
        <w:t xml:space="preserve"> x U Elektry až k ulici Ivana Hlinky</w:t>
      </w:r>
      <w:r>
        <w:rPr>
          <w:sz w:val="22"/>
          <w:szCs w:val="22"/>
        </w:rPr>
        <w:t xml:space="preserve"> a výstavbou kruhového objezdu.</w:t>
      </w:r>
      <w:r w:rsidRPr="00623A7D">
        <w:rPr>
          <w:sz w:val="22"/>
          <w:szCs w:val="22"/>
        </w:rPr>
        <w:t>. Dále je ve hře dát celou oblast od Poděbradské do Obytné zóny, což znamená snížení rychlosti na 20km/h a parkování pouze na vyznačených místech.</w:t>
      </w:r>
      <w:r w:rsidRPr="00623A7D" w:rsidDel="00623A7D">
        <w:rPr>
          <w:sz w:val="22"/>
          <w:szCs w:val="22"/>
        </w:rPr>
        <w:t xml:space="preserve"> </w:t>
      </w:r>
    </w:p>
    <w:p w:rsidR="00836287" w:rsidRPr="004C62EE" w:rsidRDefault="00836287" w:rsidP="0083628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36287" w:rsidRPr="00644D4A" w:rsidRDefault="00836287" w:rsidP="0083628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t>Možnosti rehabilitace parteru Drahobejlovy ulice</w:t>
      </w:r>
      <w:r w:rsidRPr="004C62EE">
        <w:rPr>
          <w:b/>
          <w:sz w:val="22"/>
          <w:szCs w:val="22"/>
        </w:rPr>
        <w:t xml:space="preserve"> </w:t>
      </w:r>
    </w:p>
    <w:p w:rsidR="00836287" w:rsidRPr="004C62EE" w:rsidRDefault="00836287" w:rsidP="00836287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C62EE">
        <w:rPr>
          <w:sz w:val="22"/>
          <w:szCs w:val="22"/>
        </w:rPr>
        <w:t>a komisi představena studie z r. 2020, která byla součástí participace</w:t>
      </w:r>
      <w:r>
        <w:rPr>
          <w:sz w:val="22"/>
          <w:szCs w:val="22"/>
        </w:rPr>
        <w:t>.</w:t>
      </w:r>
    </w:p>
    <w:p w:rsidR="00836287" w:rsidRPr="004C62EE" w:rsidRDefault="00836287" w:rsidP="00836287">
      <w:pPr>
        <w:ind w:firstLine="708"/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 xml:space="preserve">- při jižní části </w:t>
      </w:r>
      <w:r>
        <w:rPr>
          <w:rFonts w:ascii="Times New Roman" w:hAnsi="Times New Roman" w:cs="Times New Roman"/>
        </w:rPr>
        <w:t xml:space="preserve">jsou </w:t>
      </w:r>
      <w:r w:rsidRPr="004C62EE">
        <w:rPr>
          <w:rFonts w:ascii="Times New Roman" w:hAnsi="Times New Roman" w:cs="Times New Roman"/>
        </w:rPr>
        <w:t xml:space="preserve">uložené </w:t>
      </w:r>
      <w:r>
        <w:rPr>
          <w:rFonts w:ascii="Times New Roman" w:hAnsi="Times New Roman" w:cs="Times New Roman"/>
        </w:rPr>
        <w:t xml:space="preserve">inženýrské </w:t>
      </w:r>
      <w:r w:rsidRPr="004C62EE">
        <w:rPr>
          <w:rFonts w:ascii="Times New Roman" w:hAnsi="Times New Roman" w:cs="Times New Roman"/>
        </w:rPr>
        <w:t xml:space="preserve">sítě </w:t>
      </w:r>
    </w:p>
    <w:p w:rsidR="00836287" w:rsidRPr="004C62EE" w:rsidRDefault="00836287" w:rsidP="00836287">
      <w:pPr>
        <w:ind w:firstLine="708"/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 xml:space="preserve">- celá plocha komunikace je ve správě TSK hl. m. Prahy </w:t>
      </w:r>
    </w:p>
    <w:p w:rsidR="00836287" w:rsidRDefault="00836287" w:rsidP="00836287">
      <w:pPr>
        <w:ind w:firstLine="708"/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>- doporučení realizace zvýšených záhonů</w:t>
      </w:r>
    </w:p>
    <w:p w:rsidR="00836287" w:rsidRDefault="00836287" w:rsidP="00836287">
      <w:pPr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doporučení jednosměrné komunikace (okruh) </w:t>
      </w:r>
      <w:proofErr w:type="spellStart"/>
      <w:r>
        <w:rPr>
          <w:rFonts w:ascii="Times New Roman" w:hAnsi="Times New Roman" w:cs="Times New Roman"/>
        </w:rPr>
        <w:t>Drahobejlova-Kovářská-Ocelářská</w:t>
      </w:r>
      <w:proofErr w:type="spellEnd"/>
      <w:r>
        <w:rPr>
          <w:rFonts w:ascii="Times New Roman" w:hAnsi="Times New Roman" w:cs="Times New Roman"/>
        </w:rPr>
        <w:t xml:space="preserve"> (bezpečnost chodců, vyšší bezpečnost provozu)</w:t>
      </w:r>
    </w:p>
    <w:p w:rsidR="00836287" w:rsidRPr="004C62EE" w:rsidRDefault="00836287" w:rsidP="00836287">
      <w:pPr>
        <w:ind w:left="709" w:hanging="1"/>
        <w:jc w:val="both"/>
        <w:rPr>
          <w:rFonts w:ascii="Times New Roman" w:hAnsi="Times New Roman" w:cs="Times New Roman"/>
        </w:rPr>
      </w:pPr>
    </w:p>
    <w:p w:rsidR="00836287" w:rsidRDefault="00836287" w:rsidP="00836287">
      <w:pPr>
        <w:ind w:left="708"/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 xml:space="preserve">Závěr KŽPD – </w:t>
      </w:r>
      <w:r>
        <w:rPr>
          <w:rFonts w:ascii="Times New Roman" w:hAnsi="Times New Roman" w:cs="Times New Roman"/>
        </w:rPr>
        <w:t xml:space="preserve">předložená </w:t>
      </w:r>
      <w:r w:rsidRPr="004C62EE">
        <w:rPr>
          <w:rFonts w:ascii="Times New Roman" w:hAnsi="Times New Roman" w:cs="Times New Roman"/>
        </w:rPr>
        <w:t xml:space="preserve">studie se </w:t>
      </w:r>
      <w:r>
        <w:rPr>
          <w:rFonts w:ascii="Times New Roman" w:hAnsi="Times New Roman" w:cs="Times New Roman"/>
        </w:rPr>
        <w:t>komisi</w:t>
      </w:r>
      <w:r w:rsidRPr="004C62EE">
        <w:rPr>
          <w:rFonts w:ascii="Times New Roman" w:hAnsi="Times New Roman" w:cs="Times New Roman"/>
        </w:rPr>
        <w:t xml:space="preserve"> zamlouvá a požaduje dopra</w:t>
      </w:r>
      <w:r>
        <w:rPr>
          <w:rFonts w:ascii="Times New Roman" w:hAnsi="Times New Roman" w:cs="Times New Roman"/>
        </w:rPr>
        <w:t>c</w:t>
      </w:r>
      <w:r w:rsidRPr="004C62EE">
        <w:rPr>
          <w:rFonts w:ascii="Times New Roman" w:hAnsi="Times New Roman" w:cs="Times New Roman"/>
        </w:rPr>
        <w:t xml:space="preserve">ovat s OD + OŽP i na přilehlé komunikace tzn. úseky ulic Drahobejlova x Českomoravská a Drahobejlova x Sokolovská. Po dopracování opět zařadit do KŽPD. </w:t>
      </w:r>
    </w:p>
    <w:p w:rsidR="00836287" w:rsidRPr="004C62EE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Pr="00644D4A" w:rsidRDefault="00836287" w:rsidP="0083628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t>Úklid odpadků z veřejných prostor</w:t>
      </w:r>
      <w:r w:rsidRPr="004C62EE">
        <w:rPr>
          <w:b/>
          <w:sz w:val="22"/>
          <w:szCs w:val="22"/>
        </w:rPr>
        <w:t xml:space="preserve"> </w:t>
      </w:r>
    </w:p>
    <w:p w:rsidR="00836287" w:rsidRPr="00623A7D" w:rsidRDefault="00836287" w:rsidP="00836287">
      <w:pPr>
        <w:ind w:left="708"/>
        <w:jc w:val="both"/>
      </w:pPr>
      <w:r w:rsidRPr="00644D4A">
        <w:rPr>
          <w:rFonts w:ascii="Times New Roman" w:hAnsi="Times New Roman" w:cs="Times New Roman"/>
        </w:rPr>
        <w:t xml:space="preserve">Návrh od pana Vislous: </w:t>
      </w:r>
    </w:p>
    <w:p w:rsidR="00836287" w:rsidRPr="004C62EE" w:rsidRDefault="00836287" w:rsidP="00836287">
      <w:pPr>
        <w:pStyle w:val="Odstavecseseznamem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C62EE">
        <w:rPr>
          <w:rFonts w:eastAsia="Times New Roman"/>
          <w:sz w:val="22"/>
          <w:szCs w:val="22"/>
        </w:rPr>
        <w:t>dohoda s provozovateli venkovních bister Parčík a Fontána o používání vratných obalů místo jednorázových kelímků (sklo, nebo zálohované kelímky z tvrdého plastu)</w:t>
      </w:r>
    </w:p>
    <w:p w:rsidR="00836287" w:rsidRPr="004C62EE" w:rsidRDefault="00836287" w:rsidP="00836287">
      <w:pPr>
        <w:pStyle w:val="Odstavecseseznamem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C62EE">
        <w:rPr>
          <w:rFonts w:eastAsia="Times New Roman"/>
          <w:sz w:val="22"/>
          <w:szCs w:val="22"/>
        </w:rPr>
        <w:t>dohoda o umístění odpadových nádob před dalšími provozovnami rychlého občerstvení (kebab, pizza)</w:t>
      </w:r>
    </w:p>
    <w:p w:rsidR="00836287" w:rsidRPr="004C62EE" w:rsidRDefault="00836287" w:rsidP="00836287">
      <w:pPr>
        <w:pStyle w:val="Odstavecseseznamem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C62EE">
        <w:rPr>
          <w:rFonts w:eastAsia="Times New Roman"/>
          <w:sz w:val="22"/>
          <w:szCs w:val="22"/>
        </w:rPr>
        <w:t xml:space="preserve">podpora odpovědného chování v souvislosti s hlídkovou činností MP a v rámci projektu </w:t>
      </w:r>
      <w:proofErr w:type="spellStart"/>
      <w:r w:rsidRPr="004C62EE">
        <w:rPr>
          <w:rFonts w:eastAsia="Times New Roman"/>
          <w:sz w:val="22"/>
          <w:szCs w:val="22"/>
        </w:rPr>
        <w:t>preventistů</w:t>
      </w:r>
      <w:proofErr w:type="spellEnd"/>
      <w:r w:rsidRPr="004C62EE">
        <w:rPr>
          <w:rFonts w:eastAsia="Times New Roman"/>
          <w:sz w:val="22"/>
          <w:szCs w:val="22"/>
        </w:rPr>
        <w:t xml:space="preserve"> bezpečnosti na problematických místech</w:t>
      </w:r>
    </w:p>
    <w:p w:rsidR="00836287" w:rsidRPr="004C62EE" w:rsidRDefault="00836287" w:rsidP="00836287">
      <w:pPr>
        <w:pStyle w:val="Odstavecseseznamem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C62EE">
        <w:rPr>
          <w:rFonts w:eastAsia="Times New Roman"/>
          <w:sz w:val="22"/>
          <w:szCs w:val="22"/>
        </w:rPr>
        <w:t>pokračování v komunikaci s dalšími zainteresovanými subjekty (dotčené SVJ, supermarket Penny, apod.) při hledání řešení pro zajištění úklidu odpadu, případně pro prevenci nevhodného nakládání s odpadem</w:t>
      </w:r>
    </w:p>
    <w:p w:rsidR="00836287" w:rsidRPr="004C62EE" w:rsidRDefault="00836287" w:rsidP="00836287">
      <w:pPr>
        <w:pStyle w:val="Odstavecseseznamem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C62EE">
        <w:rPr>
          <w:rFonts w:eastAsia="Times New Roman"/>
          <w:sz w:val="22"/>
          <w:szCs w:val="22"/>
        </w:rPr>
        <w:t>pokračování v informování o odpovědném nakládání s odpadem v rámci občanských úklidových a osvětových akcí</w:t>
      </w:r>
    </w:p>
    <w:p w:rsidR="00836287" w:rsidRPr="004C62EE" w:rsidRDefault="00836287" w:rsidP="00836287">
      <w:pPr>
        <w:pStyle w:val="Odstavecseseznamem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C62EE">
        <w:rPr>
          <w:rFonts w:eastAsia="Times New Roman"/>
          <w:sz w:val="22"/>
          <w:szCs w:val="22"/>
        </w:rPr>
        <w:t xml:space="preserve">radní Poupě uvedl, že úklid provádí firma </w:t>
      </w:r>
      <w:proofErr w:type="spellStart"/>
      <w:r w:rsidRPr="004C62EE">
        <w:rPr>
          <w:rFonts w:eastAsia="Times New Roman"/>
          <w:sz w:val="22"/>
          <w:szCs w:val="22"/>
        </w:rPr>
        <w:t>Hortus</w:t>
      </w:r>
      <w:proofErr w:type="spellEnd"/>
      <w:r>
        <w:rPr>
          <w:rFonts w:eastAsia="Times New Roman"/>
          <w:sz w:val="22"/>
          <w:szCs w:val="22"/>
        </w:rPr>
        <w:t>, sběr byl zintenzivněn a probíhá též o víkendech</w:t>
      </w:r>
      <w:r w:rsidRPr="004C62EE">
        <w:rPr>
          <w:rFonts w:eastAsia="Times New Roman"/>
          <w:sz w:val="22"/>
          <w:szCs w:val="22"/>
        </w:rPr>
        <w:t xml:space="preserve"> </w:t>
      </w:r>
    </w:p>
    <w:p w:rsidR="00836287" w:rsidRDefault="00836287" w:rsidP="00836287">
      <w:pPr>
        <w:pStyle w:val="Odstavecseseznamem"/>
        <w:ind w:left="1080"/>
        <w:jc w:val="both"/>
      </w:pPr>
    </w:p>
    <w:p w:rsidR="00836287" w:rsidRPr="00836287" w:rsidRDefault="00836287" w:rsidP="00836287">
      <w:pPr>
        <w:ind w:left="708"/>
        <w:jc w:val="both"/>
        <w:rPr>
          <w:rFonts w:ascii="Times New Roman" w:hAnsi="Times New Roman" w:cs="Times New Roman"/>
        </w:rPr>
      </w:pPr>
      <w:r w:rsidRPr="00644D4A">
        <w:rPr>
          <w:rFonts w:ascii="Times New Roman" w:hAnsi="Times New Roman" w:cs="Times New Roman"/>
        </w:rPr>
        <w:t>Komise doporučila k realizaci řešení v podobě třídění platových kelímků a formou trubek na kelímky s obsahem 0,3 l a 0,5 l.</w:t>
      </w:r>
      <w:r>
        <w:rPr>
          <w:rFonts w:ascii="Times New Roman" w:hAnsi="Times New Roman" w:cs="Times New Roman"/>
        </w:rPr>
        <w:t xml:space="preserve"> </w:t>
      </w:r>
      <w:r w:rsidRPr="00836287">
        <w:rPr>
          <w:rFonts w:ascii="Times New Roman" w:hAnsi="Times New Roman" w:cs="Times New Roman"/>
        </w:rPr>
        <w:t>Pokud bude zájem ze strany provozovatelů venkovních bister, doporučuje komise zajištění podpory ze strany MČ.</w:t>
      </w:r>
    </w:p>
    <w:p w:rsidR="00836287" w:rsidRPr="004C62EE" w:rsidRDefault="00836287" w:rsidP="00836287">
      <w:pPr>
        <w:jc w:val="both"/>
        <w:rPr>
          <w:rFonts w:ascii="Times New Roman" w:hAnsi="Times New Roman" w:cs="Times New Roman"/>
          <w:b/>
        </w:rPr>
      </w:pPr>
    </w:p>
    <w:p w:rsidR="00836287" w:rsidRDefault="00836287" w:rsidP="0083628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t>Projekt na podporu opuštěných zvířat - doplnění informací</w:t>
      </w:r>
      <w:r w:rsidRPr="004C62EE">
        <w:rPr>
          <w:sz w:val="22"/>
          <w:szCs w:val="22"/>
        </w:rPr>
        <w:t xml:space="preserve"> </w:t>
      </w:r>
    </w:p>
    <w:p w:rsidR="00836287" w:rsidRDefault="00836287" w:rsidP="00836287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4C62EE">
        <w:rPr>
          <w:sz w:val="22"/>
          <w:szCs w:val="22"/>
        </w:rPr>
        <w:t xml:space="preserve">omise </w:t>
      </w:r>
      <w:r>
        <w:rPr>
          <w:sz w:val="22"/>
          <w:szCs w:val="22"/>
        </w:rPr>
        <w:t xml:space="preserve">se </w:t>
      </w:r>
      <w:r w:rsidRPr="004C62EE">
        <w:rPr>
          <w:sz w:val="22"/>
          <w:szCs w:val="22"/>
        </w:rPr>
        <w:t>seznám</w:t>
      </w:r>
      <w:r>
        <w:rPr>
          <w:sz w:val="22"/>
          <w:szCs w:val="22"/>
        </w:rPr>
        <w:t>ila</w:t>
      </w:r>
      <w:r w:rsidRPr="004C62EE">
        <w:rPr>
          <w:sz w:val="22"/>
          <w:szCs w:val="22"/>
        </w:rPr>
        <w:t xml:space="preserve"> s doplňujícími informacemi. Komise vyslechla telefonické vyjádření </w:t>
      </w:r>
      <w:r>
        <w:rPr>
          <w:sz w:val="22"/>
          <w:szCs w:val="22"/>
        </w:rPr>
        <w:t xml:space="preserve">paní Dr. Slávky Musilové, </w:t>
      </w:r>
      <w:r w:rsidRPr="004C62EE">
        <w:rPr>
          <w:sz w:val="22"/>
          <w:szCs w:val="22"/>
        </w:rPr>
        <w:t>inspektorky z veterinární správy</w:t>
      </w:r>
      <w:r>
        <w:rPr>
          <w:sz w:val="22"/>
          <w:szCs w:val="22"/>
        </w:rPr>
        <w:t>,</w:t>
      </w:r>
      <w:r w:rsidRPr="004C62EE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4C62EE">
        <w:rPr>
          <w:sz w:val="22"/>
          <w:szCs w:val="22"/>
        </w:rPr>
        <w:t>útulkům</w:t>
      </w:r>
      <w:r>
        <w:rPr>
          <w:sz w:val="22"/>
          <w:szCs w:val="22"/>
        </w:rPr>
        <w:t xml:space="preserve"> s informací, že je potřebné situaci aktivně řešit.</w:t>
      </w:r>
      <w:r w:rsidRPr="004C62EE">
        <w:rPr>
          <w:sz w:val="22"/>
          <w:szCs w:val="22"/>
        </w:rPr>
        <w:t xml:space="preserve"> </w:t>
      </w:r>
    </w:p>
    <w:p w:rsidR="00836287" w:rsidRPr="004C62EE" w:rsidRDefault="00836287" w:rsidP="00836287">
      <w:pPr>
        <w:pStyle w:val="Odstavecseseznamem"/>
        <w:jc w:val="both"/>
        <w:rPr>
          <w:sz w:val="22"/>
          <w:szCs w:val="22"/>
        </w:rPr>
      </w:pPr>
    </w:p>
    <w:p w:rsidR="00836287" w:rsidRPr="004C62EE" w:rsidRDefault="00836287" w:rsidP="00836287">
      <w:pPr>
        <w:ind w:firstLine="708"/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 xml:space="preserve">- na území MČ P9 je představa vybudovat útulek pro 30 koček a </w:t>
      </w:r>
      <w:r>
        <w:rPr>
          <w:rFonts w:ascii="Times New Roman" w:hAnsi="Times New Roman" w:cs="Times New Roman"/>
        </w:rPr>
        <w:t xml:space="preserve">v případě možnosti až </w:t>
      </w:r>
      <w:r w:rsidRPr="004C62EE">
        <w:rPr>
          <w:rFonts w:ascii="Times New Roman" w:hAnsi="Times New Roman" w:cs="Times New Roman"/>
        </w:rPr>
        <w:t>10 psů</w:t>
      </w:r>
      <w:r>
        <w:rPr>
          <w:rFonts w:ascii="Times New Roman" w:hAnsi="Times New Roman" w:cs="Times New Roman"/>
        </w:rPr>
        <w:t xml:space="preserve"> </w:t>
      </w:r>
      <w:r w:rsidRPr="004C62EE">
        <w:rPr>
          <w:rFonts w:ascii="Times New Roman" w:hAnsi="Times New Roman" w:cs="Times New Roman"/>
        </w:rPr>
        <w:t xml:space="preserve"> </w:t>
      </w:r>
    </w:p>
    <w:p w:rsidR="00836287" w:rsidRDefault="00836287" w:rsidP="00836287">
      <w:pPr>
        <w:ind w:firstLine="708"/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>- je třeba dopracovat umístění (vhodný pozemek), dále ekonomickou a stavební otázku</w:t>
      </w:r>
    </w:p>
    <w:p w:rsidR="00836287" w:rsidRPr="002939CF" w:rsidRDefault="00836287" w:rsidP="00836287">
      <w:pPr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MVDr. Kršková a Ing. Hromádka navštíví vybrané </w:t>
      </w:r>
      <w:r w:rsidRPr="002939CF">
        <w:rPr>
          <w:rFonts w:ascii="Times New Roman" w:hAnsi="Times New Roman" w:cs="Times New Roman"/>
        </w:rPr>
        <w:t>pražsk</w:t>
      </w:r>
      <w:r>
        <w:rPr>
          <w:rFonts w:ascii="Times New Roman" w:hAnsi="Times New Roman" w:cs="Times New Roman"/>
        </w:rPr>
        <w:t>é</w:t>
      </w:r>
      <w:r w:rsidRPr="002939CF">
        <w:rPr>
          <w:rFonts w:ascii="Times New Roman" w:hAnsi="Times New Roman" w:cs="Times New Roman"/>
        </w:rPr>
        <w:t xml:space="preserve"> útulk</w:t>
      </w:r>
      <w:r>
        <w:rPr>
          <w:rFonts w:ascii="Times New Roman" w:hAnsi="Times New Roman" w:cs="Times New Roman"/>
        </w:rPr>
        <w:t>y pro detailnější seznámení s problematikou provozu a výstavby</w:t>
      </w:r>
      <w:r w:rsidRPr="00293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2939CF">
        <w:rPr>
          <w:rFonts w:ascii="Times New Roman" w:hAnsi="Times New Roman" w:cs="Times New Roman"/>
        </w:rPr>
        <w:t>zajistí informace ke stavební a celkové ekonomické náročnosti provozu</w:t>
      </w:r>
    </w:p>
    <w:p w:rsidR="00836287" w:rsidRPr="004C62EE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Default="00836287" w:rsidP="0083628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C62EE">
        <w:rPr>
          <w:b/>
          <w:sz w:val="22"/>
          <w:szCs w:val="22"/>
          <w:u w:val="single"/>
        </w:rPr>
        <w:lastRenderedPageBreak/>
        <w:t xml:space="preserve">Různé </w:t>
      </w:r>
    </w:p>
    <w:p w:rsidR="00836287" w:rsidRPr="00644D4A" w:rsidRDefault="00836287" w:rsidP="00836287">
      <w:pPr>
        <w:pStyle w:val="Odstavecseseznamem"/>
        <w:jc w:val="both"/>
        <w:rPr>
          <w:bCs/>
          <w:sz w:val="22"/>
          <w:szCs w:val="22"/>
        </w:rPr>
      </w:pPr>
      <w:r w:rsidRPr="00644D4A">
        <w:rPr>
          <w:bCs/>
          <w:sz w:val="22"/>
          <w:szCs w:val="22"/>
        </w:rPr>
        <w:t xml:space="preserve">Radní </w:t>
      </w:r>
      <w:r w:rsidRPr="004C62EE">
        <w:rPr>
          <w:sz w:val="22"/>
          <w:szCs w:val="22"/>
        </w:rPr>
        <w:t>Holeček uvedl změnu územního plánu Čakovice, Letňany a Kbely</w:t>
      </w:r>
      <w:r>
        <w:rPr>
          <w:sz w:val="22"/>
          <w:szCs w:val="22"/>
        </w:rPr>
        <w:t>.</w:t>
      </w:r>
      <w:r w:rsidRPr="004C62EE">
        <w:rPr>
          <w:b/>
          <w:sz w:val="22"/>
          <w:szCs w:val="22"/>
        </w:rPr>
        <w:t xml:space="preserve"> </w:t>
      </w:r>
      <w:r w:rsidRPr="00644D4A">
        <w:rPr>
          <w:bCs/>
          <w:sz w:val="22"/>
          <w:szCs w:val="22"/>
        </w:rPr>
        <w:t>Návrh na pořízení změny ÚP se týká vybudování nového tramvajového spojení se severní terasou, Kbely, Letňany, Čakovice a jedná se dohodu dotčených MČ. Důvodem je budoucí masivní bytová výstavba a nárůst počty obyvatel v těchto MČ o cca 70 tis.</w:t>
      </w:r>
    </w:p>
    <w:p w:rsidR="00836287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Pr="00644D4A" w:rsidRDefault="00836287" w:rsidP="00836287"/>
    <w:p w:rsidR="00836287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Pr="004C62EE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Pr="004C62EE" w:rsidRDefault="00836287" w:rsidP="00836287">
      <w:pPr>
        <w:jc w:val="both"/>
        <w:rPr>
          <w:rFonts w:ascii="Times New Roman" w:hAnsi="Times New Roman" w:cs="Times New Roman"/>
        </w:rPr>
      </w:pPr>
    </w:p>
    <w:p w:rsidR="00836287" w:rsidRPr="004C62EE" w:rsidRDefault="00836287" w:rsidP="00836287">
      <w:pPr>
        <w:jc w:val="both"/>
        <w:rPr>
          <w:rFonts w:ascii="Times New Roman" w:hAnsi="Times New Roman" w:cs="Times New Roman"/>
        </w:rPr>
      </w:pPr>
      <w:r w:rsidRPr="004C62EE">
        <w:rPr>
          <w:rFonts w:ascii="Times New Roman" w:hAnsi="Times New Roman" w:cs="Times New Roman"/>
        </w:rPr>
        <w:t>Zapsal dne 22. 5. 2024</w:t>
      </w:r>
      <w:r w:rsidRPr="004C62EE">
        <w:rPr>
          <w:rFonts w:ascii="Times New Roman" w:hAnsi="Times New Roman" w:cs="Times New Roman"/>
        </w:rPr>
        <w:tab/>
      </w:r>
      <w:r w:rsidRPr="004C62EE">
        <w:rPr>
          <w:rFonts w:ascii="Times New Roman" w:hAnsi="Times New Roman" w:cs="Times New Roman"/>
        </w:rPr>
        <w:tab/>
      </w:r>
      <w:r w:rsidRPr="004C62EE">
        <w:rPr>
          <w:rFonts w:ascii="Times New Roman" w:hAnsi="Times New Roman" w:cs="Times New Roman"/>
        </w:rPr>
        <w:tab/>
      </w:r>
      <w:r w:rsidRPr="004C62EE">
        <w:rPr>
          <w:rFonts w:ascii="Times New Roman" w:hAnsi="Times New Roman" w:cs="Times New Roman"/>
        </w:rPr>
        <w:tab/>
        <w:t xml:space="preserve">      </w:t>
      </w:r>
      <w:r w:rsidRPr="004C62EE">
        <w:rPr>
          <w:rFonts w:ascii="Times New Roman" w:hAnsi="Times New Roman" w:cs="Times New Roman"/>
        </w:rPr>
        <w:tab/>
        <w:t xml:space="preserve">             </w:t>
      </w:r>
      <w:r w:rsidRPr="004C62EE">
        <w:rPr>
          <w:rFonts w:ascii="Times New Roman" w:hAnsi="Times New Roman" w:cs="Times New Roman"/>
        </w:rPr>
        <w:tab/>
        <w:t xml:space="preserve">   Ing. Tomáš Hromádka  </w:t>
      </w:r>
    </w:p>
    <w:p w:rsidR="00836287" w:rsidRPr="004C62EE" w:rsidRDefault="00836287" w:rsidP="00836287">
      <w:pPr>
        <w:jc w:val="both"/>
      </w:pPr>
      <w:r w:rsidRPr="004C62EE">
        <w:rPr>
          <w:rFonts w:ascii="Times New Roman" w:hAnsi="Times New Roman" w:cs="Times New Roman"/>
        </w:rPr>
        <w:t>Ing. Fiala, tajemník komise ŽPD</w:t>
      </w:r>
      <w:r w:rsidRPr="004C62EE">
        <w:rPr>
          <w:rFonts w:ascii="Times New Roman" w:hAnsi="Times New Roman" w:cs="Times New Roman"/>
        </w:rPr>
        <w:tab/>
        <w:t xml:space="preserve">                          </w:t>
      </w:r>
      <w:r w:rsidRPr="004C62EE">
        <w:rPr>
          <w:rFonts w:ascii="Times New Roman" w:hAnsi="Times New Roman" w:cs="Times New Roman"/>
        </w:rPr>
        <w:tab/>
        <w:t xml:space="preserve">                 předseda komise ŽPD</w:t>
      </w:r>
    </w:p>
    <w:p w:rsidR="00C404BC" w:rsidRDefault="00C404BC"/>
    <w:sectPr w:rsidR="00C4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F77"/>
    <w:multiLevelType w:val="hybridMultilevel"/>
    <w:tmpl w:val="1E82B90C"/>
    <w:lvl w:ilvl="0" w:tplc="8F2C0C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0C7DD3"/>
    <w:multiLevelType w:val="hybridMultilevel"/>
    <w:tmpl w:val="8946A380"/>
    <w:lvl w:ilvl="0" w:tplc="141CD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7"/>
    <w:rsid w:val="001D2E22"/>
    <w:rsid w:val="00836287"/>
    <w:rsid w:val="00C4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6551-D0CF-4693-B1EA-8152A3DF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2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287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628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2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2024-06-11T12:53:00Z</cp:lastPrinted>
  <dcterms:created xsi:type="dcterms:W3CDTF">2024-07-08T07:17:00Z</dcterms:created>
  <dcterms:modified xsi:type="dcterms:W3CDTF">2024-07-08T07:17:00Z</dcterms:modified>
</cp:coreProperties>
</file>