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984" w:rsidRDefault="00080984" w:rsidP="00080984">
      <w:pPr>
        <w:pStyle w:val="Nzev"/>
        <w:rPr>
          <w:b/>
          <w:sz w:val="36"/>
          <w:szCs w:val="36"/>
        </w:rPr>
      </w:pPr>
      <w:bookmarkStart w:id="0" w:name="_GoBack"/>
      <w:bookmarkEnd w:id="0"/>
      <w:r w:rsidRPr="0092214D">
        <w:rPr>
          <w:b/>
          <w:sz w:val="36"/>
          <w:szCs w:val="36"/>
        </w:rPr>
        <w:t>Zápis z jednání bytové komise</w:t>
      </w:r>
    </w:p>
    <w:p w:rsidR="00080984" w:rsidRDefault="00080984" w:rsidP="00080984">
      <w:pPr>
        <w:pStyle w:val="Nzev"/>
      </w:pPr>
      <w:r>
        <w:t xml:space="preserve"> konané dne </w:t>
      </w:r>
      <w:proofErr w:type="gramStart"/>
      <w:r w:rsidR="002D3BB6">
        <w:t>1</w:t>
      </w:r>
      <w:r w:rsidR="008224C5">
        <w:t>7</w:t>
      </w:r>
      <w:r w:rsidR="002D3BB6">
        <w:t>.0</w:t>
      </w:r>
      <w:r w:rsidR="008224C5">
        <w:t>4</w:t>
      </w:r>
      <w:r w:rsidR="002D3BB6">
        <w:t>.2023</w:t>
      </w:r>
      <w:proofErr w:type="gramEnd"/>
      <w:r>
        <w:t xml:space="preserve">                                      </w:t>
      </w:r>
    </w:p>
    <w:p w:rsidR="002D3BB6" w:rsidRPr="002D3BB6" w:rsidRDefault="002D3BB6" w:rsidP="002D3BB6">
      <w:pPr>
        <w:jc w:val="both"/>
        <w:rPr>
          <w:sz w:val="24"/>
        </w:rPr>
      </w:pPr>
    </w:p>
    <w:p w:rsidR="002D3BB6" w:rsidRPr="00B43AF7" w:rsidRDefault="002D3BB6" w:rsidP="002D3BB6">
      <w:pPr>
        <w:jc w:val="both"/>
        <w:rPr>
          <w:sz w:val="24"/>
          <w:szCs w:val="24"/>
          <w:u w:val="single"/>
        </w:rPr>
      </w:pPr>
      <w:r w:rsidRPr="00B43AF7">
        <w:rPr>
          <w:sz w:val="24"/>
          <w:szCs w:val="24"/>
          <w:u w:val="single"/>
        </w:rPr>
        <w:t>Přítomni:</w:t>
      </w:r>
      <w:r w:rsidR="00B43AF7" w:rsidRPr="00B43AF7">
        <w:rPr>
          <w:sz w:val="24"/>
          <w:szCs w:val="24"/>
          <w:u w:val="single"/>
        </w:rPr>
        <w:t xml:space="preserve">  </w:t>
      </w:r>
    </w:p>
    <w:p w:rsidR="008224C5" w:rsidRDefault="002D3BB6" w:rsidP="002D3BB6">
      <w:pPr>
        <w:jc w:val="both"/>
        <w:rPr>
          <w:sz w:val="24"/>
          <w:szCs w:val="24"/>
        </w:rPr>
      </w:pPr>
      <w:r w:rsidRPr="002D3BB6">
        <w:rPr>
          <w:sz w:val="24"/>
          <w:szCs w:val="24"/>
        </w:rPr>
        <w:t xml:space="preserve">Ing. Zdeněk Davídek, Bc. Jan Poupě, JUDr. Jana Nowaková Těmínová, Ing. Jiří Janák, Bc. et Bc. Vladimíra Mušálková, Lukáš Dančevský, Mgr. Martin Kulíček, Ing. Luboš Havránek, </w:t>
      </w:r>
      <w:r>
        <w:rPr>
          <w:sz w:val="24"/>
          <w:szCs w:val="24"/>
        </w:rPr>
        <w:t>Mgr. et Mgr. Ilona Chromová</w:t>
      </w:r>
    </w:p>
    <w:p w:rsidR="000D1425" w:rsidRDefault="008224C5" w:rsidP="00345A3E">
      <w:pPr>
        <w:jc w:val="both"/>
        <w:rPr>
          <w:sz w:val="24"/>
          <w:szCs w:val="24"/>
        </w:rPr>
      </w:pPr>
      <w:r w:rsidRPr="00B43AF7">
        <w:rPr>
          <w:sz w:val="24"/>
          <w:szCs w:val="24"/>
          <w:u w:val="single"/>
        </w:rPr>
        <w:t>Omluven:</w:t>
      </w:r>
      <w:r>
        <w:rPr>
          <w:sz w:val="24"/>
          <w:szCs w:val="24"/>
        </w:rPr>
        <w:t xml:space="preserve"> </w:t>
      </w:r>
      <w:r w:rsidRPr="002D3BB6">
        <w:rPr>
          <w:sz w:val="24"/>
          <w:szCs w:val="24"/>
        </w:rPr>
        <w:t>Roman Kolář</w:t>
      </w:r>
      <w:r w:rsidR="002D3BB6">
        <w:rPr>
          <w:sz w:val="24"/>
          <w:szCs w:val="24"/>
        </w:rPr>
        <w:tab/>
      </w:r>
      <w:r w:rsidR="002D3BB6">
        <w:rPr>
          <w:sz w:val="24"/>
          <w:szCs w:val="24"/>
        </w:rPr>
        <w:tab/>
      </w:r>
      <w:r w:rsidR="00345A3E" w:rsidRPr="00B43AF7">
        <w:rPr>
          <w:sz w:val="24"/>
          <w:szCs w:val="24"/>
          <w:u w:val="single"/>
        </w:rPr>
        <w:t>Tajemník</w:t>
      </w:r>
      <w:r w:rsidR="00A01675" w:rsidRPr="00B43AF7">
        <w:rPr>
          <w:sz w:val="24"/>
          <w:szCs w:val="24"/>
          <w:u w:val="single"/>
        </w:rPr>
        <w:t>:</w:t>
      </w:r>
      <w:r w:rsidR="00A01675">
        <w:rPr>
          <w:sz w:val="24"/>
          <w:szCs w:val="24"/>
        </w:rPr>
        <w:t xml:space="preserve">  </w:t>
      </w:r>
      <w:r w:rsidR="000D1425">
        <w:rPr>
          <w:sz w:val="24"/>
          <w:szCs w:val="24"/>
        </w:rPr>
        <w:t>Mgr. Zuzana Mikisková</w:t>
      </w:r>
    </w:p>
    <w:p w:rsidR="00345A3E" w:rsidRDefault="00345A3E" w:rsidP="00345A3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219C7" w:rsidRDefault="002344D8" w:rsidP="004B3F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8224C5">
        <w:rPr>
          <w:sz w:val="24"/>
          <w:szCs w:val="24"/>
        </w:rPr>
        <w:t xml:space="preserve">Předseda Bytové komise, Ing. Zdeněk Davídek, na úvod informoval o aktuální situaci – MČ Praha 9 ve snaze podpořit preferované </w:t>
      </w:r>
      <w:r w:rsidR="001135F0">
        <w:rPr>
          <w:sz w:val="24"/>
          <w:szCs w:val="24"/>
        </w:rPr>
        <w:t xml:space="preserve">profese </w:t>
      </w:r>
      <w:r w:rsidR="00722B51">
        <w:rPr>
          <w:sz w:val="24"/>
          <w:szCs w:val="24"/>
        </w:rPr>
        <w:t>prodloužila nájem</w:t>
      </w:r>
      <w:r w:rsidR="001135F0">
        <w:rPr>
          <w:sz w:val="24"/>
          <w:szCs w:val="24"/>
        </w:rPr>
        <w:t xml:space="preserve"> </w:t>
      </w:r>
      <w:r w:rsidR="00722B51">
        <w:rPr>
          <w:sz w:val="24"/>
          <w:szCs w:val="24"/>
        </w:rPr>
        <w:t>bytů</w:t>
      </w:r>
      <w:r w:rsidR="001135F0">
        <w:rPr>
          <w:sz w:val="24"/>
          <w:szCs w:val="24"/>
        </w:rPr>
        <w:t xml:space="preserve"> školám pro potřeby učitelů a </w:t>
      </w:r>
      <w:r w:rsidR="00722B51">
        <w:rPr>
          <w:sz w:val="24"/>
          <w:szCs w:val="24"/>
        </w:rPr>
        <w:t xml:space="preserve">přidělila </w:t>
      </w:r>
      <w:r w:rsidR="001135F0">
        <w:rPr>
          <w:sz w:val="24"/>
          <w:szCs w:val="24"/>
        </w:rPr>
        <w:t>jeden</w:t>
      </w:r>
      <w:r w:rsidR="00B43AF7">
        <w:rPr>
          <w:sz w:val="24"/>
          <w:szCs w:val="24"/>
        </w:rPr>
        <w:t xml:space="preserve"> byt</w:t>
      </w:r>
      <w:r w:rsidR="001135F0">
        <w:rPr>
          <w:sz w:val="24"/>
          <w:szCs w:val="24"/>
        </w:rPr>
        <w:t xml:space="preserve"> </w:t>
      </w:r>
      <w:r w:rsidR="00D858E0">
        <w:rPr>
          <w:sz w:val="24"/>
          <w:szCs w:val="24"/>
        </w:rPr>
        <w:t>příslušníko</w:t>
      </w:r>
      <w:r w:rsidR="00722B51">
        <w:rPr>
          <w:sz w:val="24"/>
          <w:szCs w:val="24"/>
        </w:rPr>
        <w:t>vi policie ČR. Také informoval o výsledku</w:t>
      </w:r>
      <w:r w:rsidR="00D858E0">
        <w:rPr>
          <w:sz w:val="24"/>
          <w:szCs w:val="24"/>
        </w:rPr>
        <w:t xml:space="preserve"> výběrového řízení na pronájem bytů za smluvní nájemné</w:t>
      </w:r>
      <w:r w:rsidR="00B43AF7">
        <w:rPr>
          <w:sz w:val="24"/>
          <w:szCs w:val="24"/>
        </w:rPr>
        <w:t xml:space="preserve"> (otevírání obálek 13. 02. 2023) </w:t>
      </w:r>
      <w:r w:rsidR="00D858E0">
        <w:rPr>
          <w:sz w:val="24"/>
          <w:szCs w:val="24"/>
        </w:rPr>
        <w:t xml:space="preserve"> – ze šesti vyhlašovaných bytů byly pronajaty tři, z toho jeden vzápětí skončil dohodou o skončení nájmu bytu.</w:t>
      </w:r>
    </w:p>
    <w:p w:rsidR="0073316C" w:rsidRDefault="0073316C" w:rsidP="004B3F54">
      <w:pPr>
        <w:jc w:val="both"/>
        <w:rPr>
          <w:sz w:val="24"/>
          <w:szCs w:val="24"/>
        </w:rPr>
      </w:pPr>
    </w:p>
    <w:p w:rsidR="0073316C" w:rsidRDefault="002344D8" w:rsidP="004B3F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73316C">
        <w:rPr>
          <w:sz w:val="24"/>
          <w:szCs w:val="24"/>
        </w:rPr>
        <w:t xml:space="preserve">V souvislosti s výběrovým řízením na pronájem bytů za smluvní nájemné BK uložila </w:t>
      </w:r>
      <w:r w:rsidR="00B43AF7">
        <w:rPr>
          <w:sz w:val="24"/>
          <w:szCs w:val="24"/>
        </w:rPr>
        <w:t xml:space="preserve">předložit </w:t>
      </w:r>
      <w:r w:rsidR="0073316C">
        <w:rPr>
          <w:sz w:val="24"/>
          <w:szCs w:val="24"/>
        </w:rPr>
        <w:t>na své příští jednání přehled vhodných vytipovaných bytů k</w:t>
      </w:r>
      <w:r w:rsidR="00722B51">
        <w:rPr>
          <w:sz w:val="24"/>
          <w:szCs w:val="24"/>
        </w:rPr>
        <w:t> novému vyhlášení a současně byla</w:t>
      </w:r>
      <w:r w:rsidR="0073316C">
        <w:rPr>
          <w:sz w:val="24"/>
          <w:szCs w:val="24"/>
        </w:rPr>
        <w:t xml:space="preserve"> seznámena s variantou veřejných dražeb pro tento způsob nájmů bytů – na svém příštím jednání odsouhlasí </w:t>
      </w:r>
      <w:r w:rsidR="00EF7BF6">
        <w:rPr>
          <w:sz w:val="24"/>
          <w:szCs w:val="24"/>
        </w:rPr>
        <w:t xml:space="preserve">bytová komise vhodné byty do </w:t>
      </w:r>
      <w:r w:rsidR="0073316C">
        <w:rPr>
          <w:sz w:val="24"/>
          <w:szCs w:val="24"/>
        </w:rPr>
        <w:t xml:space="preserve"> VŘ a současně sdělí své stanovisko k veřejné dražbě (aukci), jako způsobu vyhlašování bytů k pronájmu za tržní nájemné.</w:t>
      </w:r>
    </w:p>
    <w:p w:rsidR="0073316C" w:rsidRDefault="0073316C" w:rsidP="004B3F54">
      <w:pPr>
        <w:jc w:val="both"/>
        <w:rPr>
          <w:sz w:val="24"/>
          <w:szCs w:val="24"/>
        </w:rPr>
      </w:pPr>
    </w:p>
    <w:p w:rsidR="0073316C" w:rsidRDefault="002344D8" w:rsidP="004B3F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73316C">
        <w:rPr>
          <w:sz w:val="24"/>
          <w:szCs w:val="24"/>
        </w:rPr>
        <w:t xml:space="preserve">Pokud jde o možnost zvyšování nájemného v obecních bytech, MČ Praha 9 stále čeká na definitivní písemné stanovisko MMR, předběžná informace je taková, že je možné zvyšovat </w:t>
      </w:r>
      <w:r w:rsidR="00EF7BF6">
        <w:rPr>
          <w:sz w:val="24"/>
          <w:szCs w:val="24"/>
        </w:rPr>
        <w:t xml:space="preserve">nájemné </w:t>
      </w:r>
      <w:r w:rsidR="0073316C">
        <w:rPr>
          <w:sz w:val="24"/>
          <w:szCs w:val="24"/>
        </w:rPr>
        <w:t>z naposledy jednostranně zvýšeného nájemného, tedy z cílových částek</w:t>
      </w:r>
      <w:r w:rsidR="007A4076">
        <w:rPr>
          <w:sz w:val="24"/>
          <w:szCs w:val="24"/>
        </w:rPr>
        <w:t>.  BK znovu podpořila uzavírání nových smluv ze sociálně zdravotních důvodů za 170,-Kč/m</w:t>
      </w:r>
      <w:r w:rsidR="007A4076">
        <w:rPr>
          <w:sz w:val="24"/>
          <w:szCs w:val="24"/>
          <w:vertAlign w:val="superscript"/>
        </w:rPr>
        <w:t>2</w:t>
      </w:r>
      <w:r w:rsidR="007A4076">
        <w:rPr>
          <w:sz w:val="24"/>
          <w:szCs w:val="24"/>
        </w:rPr>
        <w:t xml:space="preserve">/měsíc. </w:t>
      </w:r>
      <w:r w:rsidR="00EF7BF6">
        <w:rPr>
          <w:sz w:val="24"/>
          <w:szCs w:val="24"/>
        </w:rPr>
        <w:t>Pokud se jedná o preferované profese,</w:t>
      </w:r>
      <w:r w:rsidR="007A4076">
        <w:rPr>
          <w:sz w:val="24"/>
          <w:szCs w:val="24"/>
        </w:rPr>
        <w:t xml:space="preserve"> BK uložila zpracovat přehled výše čistého nájemného u jednotlivých velikostí bytů (garsonka, 1+1, 1+3) při sazbách nájemného 80,-Kč/m</w:t>
      </w:r>
      <w:r w:rsidR="007A4076">
        <w:rPr>
          <w:sz w:val="24"/>
          <w:szCs w:val="24"/>
          <w:vertAlign w:val="superscript"/>
        </w:rPr>
        <w:t>2</w:t>
      </w:r>
      <w:r w:rsidR="007A4076">
        <w:rPr>
          <w:sz w:val="24"/>
          <w:szCs w:val="24"/>
        </w:rPr>
        <w:t>, 130,-Kč/m</w:t>
      </w:r>
      <w:r w:rsidR="007A4076">
        <w:rPr>
          <w:sz w:val="24"/>
          <w:szCs w:val="24"/>
          <w:vertAlign w:val="superscript"/>
        </w:rPr>
        <w:t>2</w:t>
      </w:r>
      <w:r w:rsidR="007A4076">
        <w:rPr>
          <w:sz w:val="24"/>
          <w:szCs w:val="24"/>
        </w:rPr>
        <w:t xml:space="preserve"> a 170,-Kč/m</w:t>
      </w:r>
      <w:r w:rsidR="007A4076">
        <w:rPr>
          <w:sz w:val="24"/>
          <w:szCs w:val="24"/>
          <w:vertAlign w:val="superscript"/>
        </w:rPr>
        <w:t>2</w:t>
      </w:r>
      <w:r w:rsidR="00EF7BF6">
        <w:rPr>
          <w:sz w:val="24"/>
          <w:szCs w:val="24"/>
        </w:rPr>
        <w:t>a požádala předsedu BK o informaci o průměrných platech preferovaných profesí, tak aby mohla zodpovědně navrhnout výši nájmu pro preferované profese.</w:t>
      </w:r>
    </w:p>
    <w:p w:rsidR="007A4076" w:rsidRDefault="007A4076" w:rsidP="004B3F54">
      <w:pPr>
        <w:jc w:val="both"/>
        <w:rPr>
          <w:sz w:val="24"/>
          <w:szCs w:val="24"/>
        </w:rPr>
      </w:pPr>
    </w:p>
    <w:p w:rsidR="007A4076" w:rsidRDefault="002344D8" w:rsidP="004B3F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7A4076">
        <w:rPr>
          <w:sz w:val="24"/>
          <w:szCs w:val="24"/>
        </w:rPr>
        <w:t>Bytová komise souhlasila s tím, že její členové do týdne pošlou písemn</w:t>
      </w:r>
      <w:r w:rsidR="00EF7BF6">
        <w:rPr>
          <w:sz w:val="24"/>
          <w:szCs w:val="24"/>
        </w:rPr>
        <w:t>é</w:t>
      </w:r>
      <w:r w:rsidR="007A4076">
        <w:rPr>
          <w:sz w:val="24"/>
          <w:szCs w:val="24"/>
        </w:rPr>
        <w:t xml:space="preserve"> připomínky k předloženým zásadám pro nakládání s byty v majetku Hl. m. Prahy – svěřené do správy Městské části Praha 9, a to</w:t>
      </w:r>
      <w:r w:rsidR="00EF7BF6">
        <w:rPr>
          <w:sz w:val="24"/>
          <w:szCs w:val="24"/>
        </w:rPr>
        <w:t xml:space="preserve"> jak</w:t>
      </w:r>
      <w:r w:rsidR="007A4076">
        <w:rPr>
          <w:sz w:val="24"/>
          <w:szCs w:val="24"/>
        </w:rPr>
        <w:t xml:space="preserve"> předsedovi BK (</w:t>
      </w:r>
      <w:hyperlink r:id="rId5" w:history="1">
        <w:r w:rsidR="007A4076" w:rsidRPr="00A4344B">
          <w:rPr>
            <w:rStyle w:val="Hypertextovodkaz"/>
            <w:sz w:val="24"/>
            <w:szCs w:val="24"/>
          </w:rPr>
          <w:t>davidekz@praha9.cz</w:t>
        </w:r>
      </w:hyperlink>
      <w:r w:rsidR="007A4076">
        <w:rPr>
          <w:sz w:val="24"/>
          <w:szCs w:val="24"/>
        </w:rPr>
        <w:t xml:space="preserve">) a </w:t>
      </w:r>
      <w:r w:rsidR="00EF7BF6">
        <w:rPr>
          <w:sz w:val="24"/>
          <w:szCs w:val="24"/>
        </w:rPr>
        <w:t xml:space="preserve">i </w:t>
      </w:r>
      <w:r w:rsidR="007A4076">
        <w:rPr>
          <w:sz w:val="24"/>
          <w:szCs w:val="24"/>
        </w:rPr>
        <w:t>tajemníkovi BK (</w:t>
      </w:r>
      <w:hyperlink r:id="rId6" w:history="1">
        <w:r w:rsidR="007A4076" w:rsidRPr="00A4344B">
          <w:rPr>
            <w:rStyle w:val="Hypertextovodkaz"/>
            <w:sz w:val="24"/>
            <w:szCs w:val="24"/>
          </w:rPr>
          <w:t>mikiskovaz@praha9.cz</w:t>
        </w:r>
      </w:hyperlink>
      <w:r w:rsidR="007A4076">
        <w:rPr>
          <w:sz w:val="24"/>
          <w:szCs w:val="24"/>
        </w:rPr>
        <w:t>).</w:t>
      </w:r>
    </w:p>
    <w:p w:rsidR="007A4076" w:rsidRDefault="007A4076" w:rsidP="004B3F54">
      <w:pPr>
        <w:jc w:val="both"/>
        <w:rPr>
          <w:sz w:val="24"/>
          <w:szCs w:val="24"/>
        </w:rPr>
      </w:pPr>
    </w:p>
    <w:p w:rsidR="007A4076" w:rsidRDefault="002344D8" w:rsidP="004B3F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7A4076">
        <w:rPr>
          <w:sz w:val="24"/>
          <w:szCs w:val="24"/>
        </w:rPr>
        <w:t>BK si dále vyžádala formulář žádosti o byt a kritéria pro získání bodového hodnocení</w:t>
      </w:r>
      <w:r w:rsidR="00722B51">
        <w:rPr>
          <w:sz w:val="24"/>
          <w:szCs w:val="24"/>
        </w:rPr>
        <w:t>. Také byl vyžádán přehled volných bytů, a to s důrazem na jejich velikost a přehled v posledních dvou letech přidělených bytů a jejich velikost.</w:t>
      </w:r>
    </w:p>
    <w:p w:rsidR="00722B51" w:rsidRDefault="00722B51" w:rsidP="004B3F54">
      <w:pPr>
        <w:jc w:val="both"/>
        <w:rPr>
          <w:sz w:val="24"/>
          <w:szCs w:val="24"/>
        </w:rPr>
      </w:pPr>
    </w:p>
    <w:p w:rsidR="00722B51" w:rsidRPr="007A4076" w:rsidRDefault="002344D8" w:rsidP="004B3F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722B51">
        <w:rPr>
          <w:sz w:val="24"/>
          <w:szCs w:val="24"/>
        </w:rPr>
        <w:t xml:space="preserve">Závěrem předseda BK informoval o tom, že hl. m. Praha bude financovat a personálně zajišťovat kontaktní místo pro bydlení – </w:t>
      </w:r>
      <w:r w:rsidR="00EF7BF6">
        <w:rPr>
          <w:sz w:val="24"/>
          <w:szCs w:val="24"/>
        </w:rPr>
        <w:t>„</w:t>
      </w:r>
      <w:r w:rsidR="00722B51">
        <w:rPr>
          <w:sz w:val="24"/>
          <w:szCs w:val="24"/>
        </w:rPr>
        <w:t>koordinátor bydlení</w:t>
      </w:r>
      <w:r w:rsidR="00EF7BF6">
        <w:rPr>
          <w:sz w:val="24"/>
          <w:szCs w:val="24"/>
        </w:rPr>
        <w:t xml:space="preserve">“, který </w:t>
      </w:r>
      <w:r w:rsidR="00722B51">
        <w:rPr>
          <w:sz w:val="24"/>
          <w:szCs w:val="24"/>
        </w:rPr>
        <w:t xml:space="preserve"> bude zaměstnanec</w:t>
      </w:r>
      <w:r>
        <w:rPr>
          <w:sz w:val="24"/>
          <w:szCs w:val="24"/>
        </w:rPr>
        <w:t xml:space="preserve"> MHMP vyslaný pro výkon práce na MČ Praha 9</w:t>
      </w:r>
      <w:r w:rsidR="00EF7BF6">
        <w:rPr>
          <w:sz w:val="24"/>
          <w:szCs w:val="24"/>
        </w:rPr>
        <w:t xml:space="preserve"> jako kontaktní osoba řešící osoby ve složité sociální situaci</w:t>
      </w:r>
      <w:r>
        <w:rPr>
          <w:sz w:val="24"/>
          <w:szCs w:val="24"/>
        </w:rPr>
        <w:t>.</w:t>
      </w:r>
    </w:p>
    <w:p w:rsidR="0073316C" w:rsidRDefault="0073316C" w:rsidP="004B3F54">
      <w:pPr>
        <w:jc w:val="both"/>
        <w:rPr>
          <w:sz w:val="24"/>
          <w:szCs w:val="24"/>
        </w:rPr>
      </w:pPr>
    </w:p>
    <w:p w:rsidR="00D219C7" w:rsidRDefault="00D219C7" w:rsidP="004B3F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 dalšího jednání Bytové komise byl stanoven na </w:t>
      </w:r>
      <w:r w:rsidR="002344D8">
        <w:rPr>
          <w:b/>
          <w:sz w:val="24"/>
          <w:szCs w:val="24"/>
        </w:rPr>
        <w:t>22</w:t>
      </w:r>
      <w:r w:rsidRPr="00910AD8">
        <w:rPr>
          <w:b/>
          <w:sz w:val="24"/>
          <w:szCs w:val="24"/>
        </w:rPr>
        <w:t>.</w:t>
      </w:r>
      <w:r w:rsidR="00905C5C">
        <w:rPr>
          <w:b/>
          <w:sz w:val="24"/>
          <w:szCs w:val="24"/>
        </w:rPr>
        <w:t xml:space="preserve"> </w:t>
      </w:r>
      <w:r w:rsidRPr="00910AD8">
        <w:rPr>
          <w:b/>
          <w:sz w:val="24"/>
          <w:szCs w:val="24"/>
        </w:rPr>
        <w:t>0</w:t>
      </w:r>
      <w:r w:rsidR="002344D8">
        <w:rPr>
          <w:b/>
          <w:sz w:val="24"/>
          <w:szCs w:val="24"/>
        </w:rPr>
        <w:t>5</w:t>
      </w:r>
      <w:r w:rsidRPr="00910AD8">
        <w:rPr>
          <w:b/>
          <w:sz w:val="24"/>
          <w:szCs w:val="24"/>
        </w:rPr>
        <w:t>.</w:t>
      </w:r>
      <w:r w:rsidR="00905C5C">
        <w:rPr>
          <w:b/>
          <w:sz w:val="24"/>
          <w:szCs w:val="24"/>
        </w:rPr>
        <w:t xml:space="preserve"> </w:t>
      </w:r>
      <w:r w:rsidRPr="00910AD8">
        <w:rPr>
          <w:b/>
          <w:sz w:val="24"/>
          <w:szCs w:val="24"/>
        </w:rPr>
        <w:t>2023 v 16.00</w:t>
      </w:r>
      <w:r w:rsidR="00905C5C">
        <w:rPr>
          <w:sz w:val="24"/>
          <w:szCs w:val="24"/>
        </w:rPr>
        <w:t xml:space="preserve"> hodin</w:t>
      </w:r>
      <w:r w:rsidR="00B43AF7">
        <w:rPr>
          <w:sz w:val="24"/>
          <w:szCs w:val="24"/>
        </w:rPr>
        <w:t xml:space="preserve"> s tím, že pokud se vyskytne nutnost projednat </w:t>
      </w:r>
      <w:r w:rsidR="00EF7BF6">
        <w:rPr>
          <w:sz w:val="24"/>
          <w:szCs w:val="24"/>
        </w:rPr>
        <w:t xml:space="preserve">některé diskutované body, </w:t>
      </w:r>
      <w:r w:rsidR="00B43AF7">
        <w:rPr>
          <w:sz w:val="24"/>
          <w:szCs w:val="24"/>
        </w:rPr>
        <w:t xml:space="preserve"> uskuteční se jednání per </w:t>
      </w:r>
      <w:proofErr w:type="spellStart"/>
      <w:r w:rsidR="00B43AF7">
        <w:rPr>
          <w:sz w:val="24"/>
          <w:szCs w:val="24"/>
        </w:rPr>
        <w:t>rollam</w:t>
      </w:r>
      <w:proofErr w:type="spellEnd"/>
      <w:r w:rsidR="00B43AF7">
        <w:rPr>
          <w:sz w:val="24"/>
          <w:szCs w:val="24"/>
        </w:rPr>
        <w:t xml:space="preserve">. </w:t>
      </w:r>
    </w:p>
    <w:p w:rsidR="00905C5C" w:rsidRDefault="00905C5C" w:rsidP="004B3F54">
      <w:pPr>
        <w:jc w:val="both"/>
        <w:rPr>
          <w:sz w:val="24"/>
          <w:szCs w:val="24"/>
        </w:rPr>
      </w:pPr>
    </w:p>
    <w:p w:rsidR="00C67285" w:rsidRDefault="00B43AF7" w:rsidP="00B43AF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C67285" w:rsidRPr="00504C39" w:rsidRDefault="00C67285" w:rsidP="00C67285">
      <w:pPr>
        <w:jc w:val="both"/>
        <w:rPr>
          <w:sz w:val="24"/>
          <w:szCs w:val="24"/>
        </w:rPr>
      </w:pPr>
      <w:r w:rsidRPr="00504C39">
        <w:rPr>
          <w:sz w:val="24"/>
          <w:szCs w:val="24"/>
        </w:rPr>
        <w:t>Zapsala</w:t>
      </w:r>
      <w:r w:rsidR="006A3C45">
        <w:rPr>
          <w:sz w:val="24"/>
          <w:szCs w:val="24"/>
        </w:rPr>
        <w:t xml:space="preserve"> Mgr. Zuzana Mikisková</w:t>
      </w:r>
    </w:p>
    <w:p w:rsidR="00C67285" w:rsidRDefault="00D219C7" w:rsidP="00C6728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1</w:t>
      </w:r>
      <w:r w:rsidR="008224C5">
        <w:rPr>
          <w:sz w:val="24"/>
          <w:szCs w:val="24"/>
        </w:rPr>
        <w:t>7</w:t>
      </w:r>
      <w:r>
        <w:rPr>
          <w:sz w:val="24"/>
          <w:szCs w:val="24"/>
        </w:rPr>
        <w:t>.0</w:t>
      </w:r>
      <w:r w:rsidR="008224C5">
        <w:rPr>
          <w:sz w:val="24"/>
          <w:szCs w:val="24"/>
        </w:rPr>
        <w:t>4</w:t>
      </w:r>
      <w:r>
        <w:rPr>
          <w:sz w:val="24"/>
          <w:szCs w:val="24"/>
        </w:rPr>
        <w:t>.2023</w:t>
      </w:r>
      <w:proofErr w:type="gramEnd"/>
    </w:p>
    <w:p w:rsidR="00CF4075" w:rsidRDefault="00CF4075" w:rsidP="00C672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</w:p>
    <w:p w:rsidR="00F31515" w:rsidRDefault="00CF4075" w:rsidP="00C672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Předseda Bytové komise</w:t>
      </w:r>
    </w:p>
    <w:p w:rsidR="00CF4075" w:rsidRPr="00504C39" w:rsidRDefault="00CF4075" w:rsidP="00C6728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Ing. Zdeněk Davídek</w:t>
      </w:r>
    </w:p>
    <w:sectPr w:rsidR="00CF4075" w:rsidRPr="00504C39" w:rsidSect="00837D06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575C1"/>
    <w:multiLevelType w:val="hybridMultilevel"/>
    <w:tmpl w:val="0A14F1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6776A"/>
    <w:multiLevelType w:val="hybridMultilevel"/>
    <w:tmpl w:val="F30CBE58"/>
    <w:lvl w:ilvl="0" w:tplc="C28029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2282E"/>
    <w:multiLevelType w:val="hybridMultilevel"/>
    <w:tmpl w:val="64DCDE94"/>
    <w:lvl w:ilvl="0" w:tplc="680ACC40">
      <w:start w:val="1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65D22"/>
    <w:multiLevelType w:val="hybridMultilevel"/>
    <w:tmpl w:val="712881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254A5"/>
    <w:multiLevelType w:val="hybridMultilevel"/>
    <w:tmpl w:val="1E6091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8619D5"/>
    <w:multiLevelType w:val="hybridMultilevel"/>
    <w:tmpl w:val="AB8CBB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12"/>
    <w:rsid w:val="0000044E"/>
    <w:rsid w:val="00032AD1"/>
    <w:rsid w:val="00041A79"/>
    <w:rsid w:val="0007506A"/>
    <w:rsid w:val="00080984"/>
    <w:rsid w:val="00086D59"/>
    <w:rsid w:val="000D1425"/>
    <w:rsid w:val="000D3799"/>
    <w:rsid w:val="001135F0"/>
    <w:rsid w:val="001318FA"/>
    <w:rsid w:val="001339E4"/>
    <w:rsid w:val="001463DC"/>
    <w:rsid w:val="00165319"/>
    <w:rsid w:val="00180869"/>
    <w:rsid w:val="00182B61"/>
    <w:rsid w:val="001A397C"/>
    <w:rsid w:val="001B2418"/>
    <w:rsid w:val="001C2C8F"/>
    <w:rsid w:val="001D27C1"/>
    <w:rsid w:val="00203DF6"/>
    <w:rsid w:val="002344D8"/>
    <w:rsid w:val="00244100"/>
    <w:rsid w:val="002638AE"/>
    <w:rsid w:val="002A1982"/>
    <w:rsid w:val="002A794C"/>
    <w:rsid w:val="002C52B2"/>
    <w:rsid w:val="002D3BB6"/>
    <w:rsid w:val="002E31F9"/>
    <w:rsid w:val="003247A9"/>
    <w:rsid w:val="00345A3E"/>
    <w:rsid w:val="00364E88"/>
    <w:rsid w:val="0038095B"/>
    <w:rsid w:val="00390F7B"/>
    <w:rsid w:val="00391E37"/>
    <w:rsid w:val="00396D73"/>
    <w:rsid w:val="003B414B"/>
    <w:rsid w:val="003B5F71"/>
    <w:rsid w:val="00401505"/>
    <w:rsid w:val="00422864"/>
    <w:rsid w:val="00463CD5"/>
    <w:rsid w:val="00485361"/>
    <w:rsid w:val="00492612"/>
    <w:rsid w:val="004B3F54"/>
    <w:rsid w:val="004D6ACA"/>
    <w:rsid w:val="00501AA6"/>
    <w:rsid w:val="005044C1"/>
    <w:rsid w:val="00536F01"/>
    <w:rsid w:val="00556991"/>
    <w:rsid w:val="00607C27"/>
    <w:rsid w:val="0061236F"/>
    <w:rsid w:val="00623DB5"/>
    <w:rsid w:val="006776B3"/>
    <w:rsid w:val="00686505"/>
    <w:rsid w:val="006937BA"/>
    <w:rsid w:val="006A3C45"/>
    <w:rsid w:val="006B15D0"/>
    <w:rsid w:val="006B5068"/>
    <w:rsid w:val="006C7696"/>
    <w:rsid w:val="006D6A84"/>
    <w:rsid w:val="00706C81"/>
    <w:rsid w:val="00710DFC"/>
    <w:rsid w:val="00722B51"/>
    <w:rsid w:val="0073316C"/>
    <w:rsid w:val="00795F9C"/>
    <w:rsid w:val="007A4076"/>
    <w:rsid w:val="007B63AF"/>
    <w:rsid w:val="007F0D19"/>
    <w:rsid w:val="00801A6C"/>
    <w:rsid w:val="008224C5"/>
    <w:rsid w:val="00835DE9"/>
    <w:rsid w:val="00837D06"/>
    <w:rsid w:val="00865DA7"/>
    <w:rsid w:val="00866322"/>
    <w:rsid w:val="00887109"/>
    <w:rsid w:val="008E434C"/>
    <w:rsid w:val="00905C5C"/>
    <w:rsid w:val="00910AD8"/>
    <w:rsid w:val="00911437"/>
    <w:rsid w:val="009139EC"/>
    <w:rsid w:val="00925C77"/>
    <w:rsid w:val="00926816"/>
    <w:rsid w:val="00942D1F"/>
    <w:rsid w:val="00963992"/>
    <w:rsid w:val="009A4826"/>
    <w:rsid w:val="009C23C7"/>
    <w:rsid w:val="00A01675"/>
    <w:rsid w:val="00A1691A"/>
    <w:rsid w:val="00A176FF"/>
    <w:rsid w:val="00A413D4"/>
    <w:rsid w:val="00A60FB5"/>
    <w:rsid w:val="00AA2E90"/>
    <w:rsid w:val="00AB3A04"/>
    <w:rsid w:val="00AB7FAB"/>
    <w:rsid w:val="00AE23FA"/>
    <w:rsid w:val="00AE62FF"/>
    <w:rsid w:val="00B2645B"/>
    <w:rsid w:val="00B34988"/>
    <w:rsid w:val="00B43AF7"/>
    <w:rsid w:val="00B8326D"/>
    <w:rsid w:val="00BC1066"/>
    <w:rsid w:val="00C67285"/>
    <w:rsid w:val="00CA1F56"/>
    <w:rsid w:val="00CB3C9A"/>
    <w:rsid w:val="00CE3146"/>
    <w:rsid w:val="00CF4075"/>
    <w:rsid w:val="00CF79A8"/>
    <w:rsid w:val="00D219C7"/>
    <w:rsid w:val="00D3444D"/>
    <w:rsid w:val="00D434E2"/>
    <w:rsid w:val="00D56E82"/>
    <w:rsid w:val="00D858E0"/>
    <w:rsid w:val="00DA3F17"/>
    <w:rsid w:val="00DF0E11"/>
    <w:rsid w:val="00DF4892"/>
    <w:rsid w:val="00E016D8"/>
    <w:rsid w:val="00E05DB0"/>
    <w:rsid w:val="00E352DD"/>
    <w:rsid w:val="00EA3B9D"/>
    <w:rsid w:val="00EA5E4C"/>
    <w:rsid w:val="00EB61CF"/>
    <w:rsid w:val="00EE19A4"/>
    <w:rsid w:val="00EF2842"/>
    <w:rsid w:val="00EF7BF6"/>
    <w:rsid w:val="00F12FDD"/>
    <w:rsid w:val="00F24FF4"/>
    <w:rsid w:val="00F304AF"/>
    <w:rsid w:val="00F31515"/>
    <w:rsid w:val="00F321DA"/>
    <w:rsid w:val="00F337E7"/>
    <w:rsid w:val="00F35842"/>
    <w:rsid w:val="00F3752B"/>
    <w:rsid w:val="00F50E60"/>
    <w:rsid w:val="00F555F6"/>
    <w:rsid w:val="00F83840"/>
    <w:rsid w:val="00FB2EE7"/>
    <w:rsid w:val="00FE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B8A40-31D5-41D8-B6F3-5E23E3B4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2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dresseeProjectInfo">
    <w:name w:val="Addressee &amp; Project Info"/>
    <w:rsid w:val="00A176FF"/>
    <w:pPr>
      <w:spacing w:after="0" w:line="312" w:lineRule="auto"/>
    </w:pPr>
    <w:rPr>
      <w:rFonts w:ascii="Helvetica Neue Light" w:eastAsia="ヒラギノ角ゴ Pro W3" w:hAnsi="Helvetica Neue Light" w:cs="Times New Roman"/>
      <w:color w:val="000000"/>
      <w:sz w:val="18"/>
      <w:szCs w:val="20"/>
    </w:rPr>
  </w:style>
  <w:style w:type="paragraph" w:styleId="Nzev">
    <w:name w:val="Title"/>
    <w:basedOn w:val="Normln"/>
    <w:link w:val="NzevChar"/>
    <w:qFormat/>
    <w:rsid w:val="00B8326D"/>
    <w:pPr>
      <w:jc w:val="center"/>
    </w:pPr>
    <w:rPr>
      <w:sz w:val="24"/>
    </w:rPr>
  </w:style>
  <w:style w:type="character" w:customStyle="1" w:styleId="NzevChar">
    <w:name w:val="Název Char"/>
    <w:basedOn w:val="Standardnpsmoodstavce"/>
    <w:link w:val="Nzev"/>
    <w:rsid w:val="00B8326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DF489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1143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79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94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B7FAB"/>
    <w:rPr>
      <w:color w:val="0563C1"/>
      <w:u w:val="single"/>
    </w:rPr>
  </w:style>
  <w:style w:type="paragraph" w:styleId="Zkladntext">
    <w:name w:val="Body Text"/>
    <w:basedOn w:val="Normln"/>
    <w:link w:val="ZkladntextChar"/>
    <w:rsid w:val="00032AD1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032AD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63CD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63CD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F31515"/>
    <w:rPr>
      <w:rFonts w:ascii="Courier New" w:eastAsiaTheme="minorHAnsi" w:hAnsi="Courier New" w:cs="Courier New" w:hint="default"/>
      <w:sz w:val="20"/>
      <w:szCs w:val="20"/>
    </w:rPr>
  </w:style>
  <w:style w:type="paragraph" w:styleId="Normlnweb">
    <w:name w:val="Normal (Web)"/>
    <w:basedOn w:val="Normln"/>
    <w:uiPriority w:val="99"/>
    <w:unhideWhenUsed/>
    <w:rsid w:val="00F31515"/>
    <w:pPr>
      <w:spacing w:before="100" w:beforeAutospacing="1" w:after="100" w:afterAutospacing="1" w:line="254" w:lineRule="auto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kiskovaz@praha9.cz" TargetMode="External"/><Relationship Id="rId5" Type="http://schemas.openxmlformats.org/officeDocument/2006/relationships/hyperlink" Target="mailto:davidekz@praha9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2823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UMC-P9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Mikisková Zuzana Mgr. (ÚMČP.9)</dc:creator>
  <cp:keywords/>
  <dc:description/>
  <cp:lastModifiedBy>Mikisková Zuzana Mgr. (ÚMČP.9)</cp:lastModifiedBy>
  <cp:revision>2</cp:revision>
  <cp:lastPrinted>2023-04-20T05:29:00Z</cp:lastPrinted>
  <dcterms:created xsi:type="dcterms:W3CDTF">2023-04-20T05:29:00Z</dcterms:created>
  <dcterms:modified xsi:type="dcterms:W3CDTF">2023-04-20T05:29:00Z</dcterms:modified>
</cp:coreProperties>
</file>