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76" w:lineRule="auto"/>
        <w:ind w:left="850.3937007874017" w:firstLine="0"/>
        <w:rPr>
          <w:color w:val="ff0000"/>
          <w:highlight w:val="white"/>
        </w:rPr>
      </w:pPr>
      <w:r w:rsidDel="00000000" w:rsidR="00000000" w:rsidRPr="00000000">
        <w:rPr>
          <w:rtl w:val="0"/>
        </w:rPr>
        <w:t xml:space="preserve">Tisková zpráva, Praha</w:t>
      </w:r>
      <w:r w:rsidDel="00000000" w:rsidR="00000000" w:rsidRPr="00000000">
        <w:rPr>
          <w:highlight w:val="white"/>
          <w:rtl w:val="0"/>
        </w:rPr>
        <w:t xml:space="preserve">, 13. 4.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76" w:lineRule="auto"/>
        <w:ind w:left="850.3937007874017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76" w:lineRule="auto"/>
        <w:ind w:left="850.3937007874017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Program f</w:t>
      </w:r>
      <w:r w:rsidDel="00000000" w:rsidR="00000000" w:rsidRPr="00000000">
        <w:rPr>
          <w:b w:val="1"/>
          <w:sz w:val="28"/>
          <w:szCs w:val="28"/>
          <w:rtl w:val="0"/>
        </w:rPr>
        <w:t xml:space="preserve">estivalu Open House Praha 2022 myslí i na malé návštěvníky. Nabídne prohlídky budov pro děti i otevřenou Lego dílnu </w:t>
      </w:r>
    </w:p>
    <w:p w:rsidR="00000000" w:rsidDel="00000000" w:rsidP="00000000" w:rsidRDefault="00000000" w:rsidRPr="00000000" w14:paraId="00000005">
      <w:pPr>
        <w:pageBreakBefore w:val="0"/>
        <w:spacing w:line="276" w:lineRule="auto"/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ind w:left="850.3937007874017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Svátek městské architektury, festival Open House Praha, se letos uskuteční od 16. do 22. května 2022. Osmý ročník festivalu zpřístupní o víkendu veřejnosti zdarma 101 budov a prostorů na celém území hlavního města. Program festivalu je určen pro širokou veřejnost a organizátoři v rámci doprovodného programu chystají řadu prohlídek pro rodiny s dětmi, osoby se zdravotním postižením či cizince dlouhodobě žijící v Praze. </w:t>
      </w:r>
    </w:p>
    <w:p w:rsidR="00000000" w:rsidDel="00000000" w:rsidP="00000000" w:rsidRDefault="00000000" w:rsidRPr="00000000" w14:paraId="00000007">
      <w:pPr>
        <w:pageBreakBefore w:val="0"/>
        <w:ind w:left="850.3937007874017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ind w:left="850.3937007874017" w:firstLine="0"/>
        <w:rPr/>
      </w:pPr>
      <w:r w:rsidDel="00000000" w:rsidR="00000000" w:rsidRPr="00000000">
        <w:rPr>
          <w:rtl w:val="0"/>
        </w:rPr>
        <w:t xml:space="preserve">Jako každý rok organizátoři chystají o festivalovém</w:t>
      </w:r>
      <w:r w:rsidDel="00000000" w:rsidR="00000000" w:rsidRPr="00000000">
        <w:rPr>
          <w:b w:val="1"/>
          <w:rtl w:val="0"/>
        </w:rPr>
        <w:t xml:space="preserve"> víkendu 21. a 22. května 2022 </w:t>
      </w:r>
      <w:r w:rsidDel="00000000" w:rsidR="00000000" w:rsidRPr="00000000">
        <w:rPr>
          <w:rtl w:val="0"/>
        </w:rPr>
        <w:t xml:space="preserve">speciálně upravené prohlídky s hravými</w:t>
      </w:r>
      <w:r w:rsidDel="00000000" w:rsidR="00000000" w:rsidRPr="00000000">
        <w:rPr>
          <w:b w:val="1"/>
          <w:rtl w:val="0"/>
        </w:rPr>
        <w:t xml:space="preserve"> Listy pro malé architekty, </w:t>
      </w:r>
      <w:r w:rsidDel="00000000" w:rsidR="00000000" w:rsidRPr="00000000">
        <w:rPr>
          <w:rtl w:val="0"/>
        </w:rPr>
        <w:t xml:space="preserve">které dětem přibližují architektonické pojmy a témata zábavnou formou. Prohlídky jsou doporučené </w:t>
      </w:r>
      <w:r w:rsidDel="00000000" w:rsidR="00000000" w:rsidRPr="00000000">
        <w:rPr>
          <w:b w:val="1"/>
          <w:rtl w:val="0"/>
        </w:rPr>
        <w:t xml:space="preserve">dětem od 5 let</w:t>
      </w:r>
      <w:r w:rsidDel="00000000" w:rsidR="00000000" w:rsidRPr="00000000">
        <w:rPr>
          <w:rtl w:val="0"/>
        </w:rPr>
        <w:t xml:space="preserve"> a není nutné se na ně dopředu registrovat</w:t>
      </w:r>
      <w:r w:rsidDel="00000000" w:rsidR="00000000" w:rsidRPr="00000000">
        <w:rPr>
          <w:i w:val="1"/>
          <w:rtl w:val="0"/>
        </w:rPr>
        <w:t xml:space="preserve">. „Nabízíme dětem možnost projít si vybrané budovy vlastním tempem a společně s naším průvodcem si poznatky zaznamenávat do Listů pro malé architekty. Děti v nich najdou otázky a zábavné úkoly týkající se historie, architektury i funkce budovy</w:t>
      </w:r>
      <w:r w:rsidDel="00000000" w:rsidR="00000000" w:rsidRPr="00000000">
        <w:rPr>
          <w:rtl w:val="0"/>
        </w:rPr>
        <w:t xml:space="preserve">,“ říká Klára Veselá, koordinátorka dobrovolníků a metodička dětských pracovních listů. </w:t>
      </w:r>
    </w:p>
    <w:p w:rsidR="00000000" w:rsidDel="00000000" w:rsidP="00000000" w:rsidRDefault="00000000" w:rsidRPr="00000000" w14:paraId="00000009">
      <w:pPr>
        <w:pageBreakBefore w:val="0"/>
        <w:ind w:left="850.393700787401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ind w:left="850.3937007874017" w:firstLine="0"/>
        <w:rPr/>
      </w:pPr>
      <w:r w:rsidDel="00000000" w:rsidR="00000000" w:rsidRPr="00000000">
        <w:rPr>
          <w:rtl w:val="0"/>
        </w:rPr>
        <w:t xml:space="preserve">Program letošního festivalu připomene mimo jiné </w:t>
      </w:r>
      <w:r w:rsidDel="00000000" w:rsidR="00000000" w:rsidRPr="00000000">
        <w:rPr>
          <w:b w:val="1"/>
          <w:rtl w:val="0"/>
        </w:rPr>
        <w:t xml:space="preserve">160. výročí založení Sokola </w:t>
      </w:r>
      <w:r w:rsidDel="00000000" w:rsidR="00000000" w:rsidRPr="00000000">
        <w:rPr>
          <w:rtl w:val="0"/>
        </w:rPr>
        <w:t xml:space="preserve">(Tělocvičné jednoty pražské), a tak se bude nahlédnout do několika sokoloven. V rámci prohlídek první 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pražské sokolovny na Novém Městě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(sobota od 14 hodin a neděle od 16 hodin) </w:t>
      </w:r>
      <w:r w:rsidDel="00000000" w:rsidR="00000000" w:rsidRPr="00000000">
        <w:rPr>
          <w:rtl w:val="0"/>
        </w:rPr>
        <w:t xml:space="preserve">se děti podívají do historických sálů pojmenovaných po zakladatelích Sokola – Miroslavu Tyršovi a Jindřichu Fugnerovi. Dozví se také více o sokolské historii a samotné budově, kterou navrhl český architekt </w:t>
      </w:r>
      <w:r w:rsidDel="00000000" w:rsidR="00000000" w:rsidRPr="00000000">
        <w:rPr>
          <w:b w:val="1"/>
          <w:rtl w:val="0"/>
        </w:rPr>
        <w:t xml:space="preserve">Vojtěch Ignác Ullmann</w:t>
      </w:r>
      <w:r w:rsidDel="00000000" w:rsidR="00000000" w:rsidRPr="00000000">
        <w:rPr>
          <w:rtl w:val="0"/>
        </w:rPr>
        <w:t xml:space="preserve">, jehož výročí narození si festival letos také připomíná. </w:t>
      </w:r>
    </w:p>
    <w:p w:rsidR="00000000" w:rsidDel="00000000" w:rsidP="00000000" w:rsidRDefault="00000000" w:rsidRPr="00000000" w14:paraId="0000000B">
      <w:pPr>
        <w:spacing w:before="240" w:lineRule="auto"/>
        <w:ind w:left="850.3937007874017" w:firstLine="0"/>
        <w:rPr/>
      </w:pPr>
      <w:r w:rsidDel="00000000" w:rsidR="00000000" w:rsidRPr="00000000">
        <w:rPr>
          <w:b w:val="1"/>
          <w:rtl w:val="0"/>
        </w:rPr>
        <w:t xml:space="preserve">V neděli od 15 hodin </w:t>
      </w:r>
      <w:r w:rsidDel="00000000" w:rsidR="00000000" w:rsidRPr="00000000">
        <w:rPr>
          <w:rtl w:val="0"/>
        </w:rPr>
        <w:t xml:space="preserve">dostanou rodiče s dětmi příležitost navštívit i impozantní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Palác ARA</w:t>
        </w:r>
      </w:hyperlink>
      <w:r w:rsidDel="00000000" w:rsidR="00000000" w:rsidRPr="00000000">
        <w:rPr>
          <w:rtl w:val="0"/>
        </w:rPr>
        <w:t xml:space="preserve"> z 30. let 20. století na rohu Perlové ulice, kde se skrývají moderní interiéry </w:t>
      </w:r>
      <w:r w:rsidDel="00000000" w:rsidR="00000000" w:rsidRPr="00000000">
        <w:rPr>
          <w:b w:val="1"/>
          <w:rtl w:val="0"/>
        </w:rPr>
        <w:t xml:space="preserve">coworkingového prostoru HubHub</w:t>
      </w:r>
      <w:r w:rsidDel="00000000" w:rsidR="00000000" w:rsidRPr="00000000">
        <w:rPr>
          <w:rtl w:val="0"/>
        </w:rPr>
        <w:t xml:space="preserve">. Malí i velcí návštěvníci budou nejen moct zkoumat přilehlé okolí domu pohledem z obrovských oken s ohýbaným sklem, ale také se kochat nádhernými výhledy na Prahu ze dvou teras. </w:t>
      </w:r>
    </w:p>
    <w:p w:rsidR="00000000" w:rsidDel="00000000" w:rsidP="00000000" w:rsidRDefault="00000000" w:rsidRPr="00000000" w14:paraId="0000000C">
      <w:pPr>
        <w:spacing w:before="240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Otevřeny budou i dva unikátní rodinné domy – </w:t>
      </w:r>
      <w:r w:rsidDel="00000000" w:rsidR="00000000" w:rsidRPr="00000000">
        <w:rPr>
          <w:b w:val="1"/>
          <w:rtl w:val="0"/>
        </w:rPr>
        <w:t xml:space="preserve">v sobotu od 13 hodin</w:t>
      </w:r>
      <w:r w:rsidDel="00000000" w:rsidR="00000000" w:rsidRPr="00000000">
        <w:rPr>
          <w:rtl w:val="0"/>
        </w:rPr>
        <w:t xml:space="preserve"> </w:t>
      </w: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Trmalova vila</w:t>
        </w:r>
      </w:hyperlink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ve Strašnicích a</w:t>
      </w:r>
      <w:r w:rsidDel="00000000" w:rsidR="00000000" w:rsidRPr="00000000">
        <w:rPr>
          <w:b w:val="1"/>
          <w:rtl w:val="0"/>
        </w:rPr>
        <w:t xml:space="preserve"> v neděli od 14 hodin</w:t>
      </w:r>
      <w:r w:rsidDel="00000000" w:rsidR="00000000" w:rsidRPr="00000000">
        <w:rPr>
          <w:rtl w:val="0"/>
        </w:rPr>
        <w:t xml:space="preserve"> </w:t>
      </w:r>
      <w:hyperlink r:id="rId9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Štencův dům</w:t>
        </w:r>
      </w:hyperlink>
      <w:r w:rsidDel="00000000" w:rsidR="00000000" w:rsidRPr="00000000">
        <w:rPr>
          <w:rtl w:val="0"/>
        </w:rPr>
        <w:t xml:space="preserve"> na Starém Městě. Trmalova vila od architekta Jana Kotěry své návštěvníky překvapuje svou malebností. Dům obklopený zahradou se ukrývá v klidné vilové čtvrti a působí spíše dojmem venkovského sídla. Prohlídka dětem přiblíží, jak architekt pracoval s folklorními a lidovými motivy. Dům pro nakladatele Jana Štence je neobvyklý tím, že se tu nacházely jako byty pro rodinu, tak grafický závod, pracovna a sídlo firmy. </w:t>
      </w:r>
    </w:p>
    <w:p w:rsidR="00000000" w:rsidDel="00000000" w:rsidP="00000000" w:rsidRDefault="00000000" w:rsidRPr="00000000" w14:paraId="0000000D">
      <w:pPr>
        <w:spacing w:before="240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Prohlídky pro děti se budou konat také v </w:t>
      </w:r>
      <w:hyperlink r:id="rId10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Národní technické knihovně</w:t>
        </w:r>
      </w:hyperlink>
      <w:r w:rsidDel="00000000" w:rsidR="00000000" w:rsidRPr="00000000">
        <w:rPr>
          <w:b w:val="1"/>
          <w:rtl w:val="0"/>
        </w:rPr>
        <w:t xml:space="preserve"> (sobota od 15 hodin) </w:t>
      </w:r>
      <w:r w:rsidDel="00000000" w:rsidR="00000000" w:rsidRPr="00000000">
        <w:rPr>
          <w:rtl w:val="0"/>
        </w:rPr>
        <w:t xml:space="preserve">v areálu kampusu v Dejvicích nebo v obchodním domě </w:t>
      </w:r>
      <w:hyperlink r:id="rId11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Quadrio</w:t>
        </w:r>
      </w:hyperlink>
      <w:r w:rsidDel="00000000" w:rsidR="00000000" w:rsidRPr="00000000">
        <w:rPr>
          <w:b w:val="1"/>
          <w:rtl w:val="0"/>
        </w:rPr>
        <w:t xml:space="preserve"> (sobota od 16 hodin)</w:t>
      </w:r>
      <w:r w:rsidDel="00000000" w:rsidR="00000000" w:rsidRPr="00000000">
        <w:rPr>
          <w:rtl w:val="0"/>
        </w:rPr>
        <w:t xml:space="preserve">, kde prohlídka nevynechá ani fascinující sochu Davida Černého či příjemnou střešní terasu. </w:t>
      </w:r>
    </w:p>
    <w:p w:rsidR="00000000" w:rsidDel="00000000" w:rsidP="00000000" w:rsidRDefault="00000000" w:rsidRPr="00000000" w14:paraId="0000000E">
      <w:pPr>
        <w:spacing w:before="240" w:lineRule="auto"/>
        <w:ind w:left="840" w:firstLine="0"/>
        <w:rPr/>
      </w:pPr>
      <w:r w:rsidDel="00000000" w:rsidR="00000000" w:rsidRPr="00000000">
        <w:rPr>
          <w:rtl w:val="0"/>
        </w:rPr>
        <w:t xml:space="preserve">Prohlídky pro děti se konají o víkendu 21. a 22. května 2022 v </w:t>
      </w:r>
      <w:r w:rsidDel="00000000" w:rsidR="00000000" w:rsidRPr="00000000">
        <w:rPr>
          <w:b w:val="1"/>
          <w:rtl w:val="0"/>
        </w:rPr>
        <w:t xml:space="preserve">6 otevřených budovách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240" w:lineRule="auto"/>
        <w:ind w:left="850.3937007874017" w:firstLine="0"/>
      </w:pPr>
      <w:r w:rsidDel="00000000" w:rsidR="00000000" w:rsidRPr="00000000">
        <w:rPr>
          <w:rtl w:val="0"/>
        </w:rPr>
        <w:t xml:space="preserve">Národní technická knihovna – so 15 hod.,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Rule="auto"/>
        <w:ind w:left="850.3937007874017" w:firstLine="0"/>
      </w:pPr>
      <w:r w:rsidDel="00000000" w:rsidR="00000000" w:rsidRPr="00000000">
        <w:rPr>
          <w:rtl w:val="0"/>
        </w:rPr>
        <w:t xml:space="preserve">Novoměstská sokolovna – so 14 hod., ne 16 hod.,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Rule="auto"/>
        <w:ind w:left="850.3937007874017" w:firstLine="0"/>
      </w:pPr>
      <w:r w:rsidDel="00000000" w:rsidR="00000000" w:rsidRPr="00000000">
        <w:rPr>
          <w:rtl w:val="0"/>
        </w:rPr>
        <w:t xml:space="preserve">Palác ARA – ne 15 hod.,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Rule="auto"/>
        <w:ind w:left="850.3937007874017" w:firstLine="0"/>
      </w:pPr>
      <w:r w:rsidDel="00000000" w:rsidR="00000000" w:rsidRPr="00000000">
        <w:rPr>
          <w:rtl w:val="0"/>
        </w:rPr>
        <w:t xml:space="preserve">Quadrio – so 16 hod.,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Rule="auto"/>
        <w:ind w:left="850.3937007874017" w:firstLine="0"/>
      </w:pPr>
      <w:r w:rsidDel="00000000" w:rsidR="00000000" w:rsidRPr="00000000">
        <w:rPr>
          <w:rtl w:val="0"/>
        </w:rPr>
        <w:t xml:space="preserve">Štencův dům – ne 14 hod.,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240" w:before="0" w:beforeAutospacing="0" w:lineRule="auto"/>
        <w:ind w:left="850.3937007874017" w:firstLine="0"/>
      </w:pPr>
      <w:r w:rsidDel="00000000" w:rsidR="00000000" w:rsidRPr="00000000">
        <w:rPr>
          <w:rtl w:val="0"/>
        </w:rPr>
        <w:t xml:space="preserve">Trmalova vila – so 13 hod.</w:t>
      </w:r>
    </w:p>
    <w:p w:rsidR="00000000" w:rsidDel="00000000" w:rsidP="00000000" w:rsidRDefault="00000000" w:rsidRPr="00000000" w14:paraId="00000015">
      <w:pPr>
        <w:spacing w:before="240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I letos bude připravená </w:t>
      </w:r>
      <w:r w:rsidDel="00000000" w:rsidR="00000000" w:rsidRPr="00000000">
        <w:rPr>
          <w:b w:val="1"/>
          <w:rtl w:val="0"/>
        </w:rPr>
        <w:t xml:space="preserve">otevřená Lego dílna a dílnička s Duplo kostkami</w:t>
      </w:r>
      <w:r w:rsidDel="00000000" w:rsidR="00000000" w:rsidRPr="00000000">
        <w:rPr>
          <w:rtl w:val="0"/>
        </w:rPr>
        <w:t xml:space="preserve">. Lego dílna bude otevřena po celý festivalový víkend od 10 do 18 hodin v prostorách </w:t>
      </w:r>
      <w:hyperlink r:id="rId12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Technologického centra UMPRUM Mikulandská</w:t>
        </w:r>
      </w:hyperlink>
      <w:r w:rsidDel="00000000" w:rsidR="00000000" w:rsidRPr="00000000">
        <w:rPr>
          <w:rtl w:val="0"/>
        </w:rPr>
        <w:t xml:space="preserve"> ve spolupráci s Czech RepuBRICK a vstup do dílny bude zdarma. </w:t>
      </w:r>
    </w:p>
    <w:p w:rsidR="00000000" w:rsidDel="00000000" w:rsidP="00000000" w:rsidRDefault="00000000" w:rsidRPr="00000000" w14:paraId="00000016">
      <w:pPr>
        <w:spacing w:before="240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Další doprovodné programy organizované přímo v jednotlivých budovách naleznete na: </w:t>
      </w:r>
      <w:r w:rsidDel="00000000" w:rsidR="00000000" w:rsidRPr="00000000">
        <w:rPr>
          <w:b w:val="1"/>
          <w:rtl w:val="0"/>
        </w:rPr>
        <w:t xml:space="preserve">openhousepraha.cz/festival-2022/program-pro-deti/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7">
      <w:pPr>
        <w:spacing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              </w:t>
      </w:r>
      <w:r w:rsidDel="00000000" w:rsidR="00000000" w:rsidRPr="00000000">
        <w:rPr>
          <w:b w:val="1"/>
          <w:rtl w:val="0"/>
        </w:rPr>
        <w:t xml:space="preserve">Podívejte se na letošní </w:t>
      </w:r>
      <w:hyperlink r:id="rId13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videospot</w:t>
        </w:r>
      </w:hyperlink>
      <w:r w:rsidDel="00000000" w:rsidR="00000000" w:rsidRPr="00000000">
        <w:rPr>
          <w:b w:val="1"/>
          <w:rtl w:val="0"/>
        </w:rPr>
        <w:t xml:space="preserve">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ind w:left="850.393700787401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ind w:left="850.3937007874017" w:firstLine="0"/>
        <w:rPr/>
      </w:pPr>
      <w:r w:rsidDel="00000000" w:rsidR="00000000" w:rsidRPr="00000000">
        <w:rPr>
          <w:rtl w:val="0"/>
        </w:rPr>
        <w:t xml:space="preserve">Více na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www.openhousepraha.cz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ind w:left="850.3937007874017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ind w:left="850.3937007874017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Open House Praha na sociálních sítích</w:t>
      </w:r>
    </w:p>
    <w:p w:rsidR="00000000" w:rsidDel="00000000" w:rsidP="00000000" w:rsidRDefault="00000000" w:rsidRPr="00000000" w14:paraId="0000001D">
      <w:pPr>
        <w:pageBreakBefore w:val="0"/>
        <w:ind w:left="850.3937007874017" w:firstLine="0"/>
        <w:rPr/>
      </w:pPr>
      <w:r w:rsidDel="00000000" w:rsidR="00000000" w:rsidRPr="00000000">
        <w:rPr>
          <w:rtl w:val="0"/>
        </w:rPr>
        <w:t xml:space="preserve">#openhousepraha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#</w:t>
      </w:r>
      <w:r w:rsidDel="00000000" w:rsidR="00000000" w:rsidRPr="00000000">
        <w:rPr>
          <w:rtl w:val="0"/>
        </w:rPr>
        <w:t xml:space="preserve">ohp2022</w:t>
      </w:r>
    </w:p>
    <w:p w:rsidR="00000000" w:rsidDel="00000000" w:rsidP="00000000" w:rsidRDefault="00000000" w:rsidRPr="00000000" w14:paraId="0000001E">
      <w:pPr>
        <w:pageBreakBefore w:val="0"/>
        <w:spacing w:after="240" w:lineRule="auto"/>
        <w:ind w:left="-1275.5905511811022" w:firstLine="2125.984251968504"/>
        <w:rPr/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Facebook</w:t>
        </w:r>
      </w:hyperlink>
      <w:r w:rsidDel="00000000" w:rsidR="00000000" w:rsidRPr="00000000">
        <w:rPr>
          <w:rtl w:val="0"/>
        </w:rPr>
        <w:t xml:space="preserve"> | 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Instagram</w:t>
        </w:r>
      </w:hyperlink>
      <w:r w:rsidDel="00000000" w:rsidR="00000000" w:rsidRPr="00000000">
        <w:rPr>
          <w:rtl w:val="0"/>
        </w:rPr>
        <w:t xml:space="preserve"> | 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Linked In</w:t>
        </w:r>
      </w:hyperlink>
      <w:r w:rsidDel="00000000" w:rsidR="00000000" w:rsidRPr="00000000">
        <w:rPr>
          <w:rtl w:val="0"/>
        </w:rPr>
        <w:t xml:space="preserve"> | </w:t>
      </w: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Youtube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after="240" w:lineRule="auto"/>
        <w:ind w:left="-1275.5905511811022" w:firstLine="2125.984251968504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line="276" w:lineRule="auto"/>
        <w:ind w:left="850.3937007874017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Kontakt pro média</w:t>
      </w:r>
    </w:p>
    <w:p w:rsidR="00000000" w:rsidDel="00000000" w:rsidP="00000000" w:rsidRDefault="00000000" w:rsidRPr="00000000" w14:paraId="00000021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Michaela Pánková, michaela.pankova@openhousepraha.cz, 724 213 136</w:t>
      </w:r>
    </w:p>
    <w:p w:rsidR="00000000" w:rsidDel="00000000" w:rsidP="00000000" w:rsidRDefault="00000000" w:rsidRPr="00000000" w14:paraId="00000022">
      <w:pPr>
        <w:pageBreakBefore w:val="0"/>
        <w:spacing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line="276" w:lineRule="auto"/>
        <w:ind w:left="850.3937007874017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O Open House Praha</w:t>
      </w:r>
    </w:p>
    <w:p w:rsidR="00000000" w:rsidDel="00000000" w:rsidP="00000000" w:rsidRDefault="00000000" w:rsidRPr="00000000" w14:paraId="00000026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Open House Praha, z. ú., je nestátní nezisková organizace, která v rámci jednoho (zpravidla) květnového víkendu pořádá stejnojmenný festival s týdenním doprovodným programem. </w:t>
      </w:r>
      <w:r w:rsidDel="00000000" w:rsidR="00000000" w:rsidRPr="00000000">
        <w:rPr>
          <w:rtl w:val="0"/>
        </w:rPr>
        <w:t xml:space="preserve">Koncept festivalu vznikl v </w:t>
      </w:r>
      <w:r w:rsidDel="00000000" w:rsidR="00000000" w:rsidRPr="00000000">
        <w:rPr>
          <w:b w:val="1"/>
          <w:rtl w:val="0"/>
        </w:rPr>
        <w:t xml:space="preserve">Londýně</w:t>
      </w:r>
      <w:r w:rsidDel="00000000" w:rsidR="00000000" w:rsidRPr="00000000">
        <w:rPr>
          <w:rtl w:val="0"/>
        </w:rPr>
        <w:t xml:space="preserve"> v roce 1992 pod vedením zakladatelky </w:t>
      </w:r>
      <w:r w:rsidDel="00000000" w:rsidR="00000000" w:rsidRPr="00000000">
        <w:rPr>
          <w:b w:val="1"/>
          <w:rtl w:val="0"/>
        </w:rPr>
        <w:t xml:space="preserve">Victorie Thornton</w:t>
      </w:r>
      <w:r w:rsidDel="00000000" w:rsidR="00000000" w:rsidRPr="00000000">
        <w:rPr>
          <w:rtl w:val="0"/>
        </w:rPr>
        <w:t xml:space="preserve">, která za svůj počin získala </w:t>
      </w:r>
      <w:r w:rsidDel="00000000" w:rsidR="00000000" w:rsidRPr="00000000">
        <w:rPr>
          <w:b w:val="1"/>
          <w:rtl w:val="0"/>
        </w:rPr>
        <w:t xml:space="preserve">Řád britského impéria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  <w:t xml:space="preserve">Světový festival, na jehož pořádání získala organizace mezinárodní licenci, se v Česku konal poprvé v roce 2015 a od té doby se stal jednou z nejvýznamnějších kulturních akcí v Praze. </w:t>
      </w:r>
      <w:r w:rsidDel="00000000" w:rsidR="00000000" w:rsidRPr="00000000">
        <w:rPr>
          <w:rtl w:val="0"/>
        </w:rPr>
        <w:t xml:space="preserve">Patronkou pražského festivalu je </w:t>
      </w:r>
      <w:r w:rsidDel="00000000" w:rsidR="00000000" w:rsidRPr="00000000">
        <w:rPr>
          <w:b w:val="1"/>
          <w:rtl w:val="0"/>
        </w:rPr>
        <w:t xml:space="preserve">Eva Jiřičná</w:t>
      </w:r>
      <w:r w:rsidDel="00000000" w:rsidR="00000000" w:rsidRPr="00000000">
        <w:rPr>
          <w:rtl w:val="0"/>
        </w:rPr>
        <w:t xml:space="preserve">, architektka českého původu žijící v Londýně, která stála u počátků Open House London, 20 let byla jeho součástí a to jako členka správní rady, ale také jako dobrovolnice v budovách a tvoří pomyslný most mezi Prahou a zakladatelským městem.</w:t>
      </w:r>
      <w:r w:rsidDel="00000000" w:rsidR="00000000" w:rsidRPr="00000000">
        <w:rPr>
          <w:rtl w:val="0"/>
        </w:rPr>
        <w:t xml:space="preserve"> Open House Praha je hrdou součástí mezinárodní sítě </w:t>
      </w: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Open House Worldwide</w:t>
        </w:r>
      </w:hyperlink>
      <w:r w:rsidDel="00000000" w:rsidR="00000000" w:rsidRPr="00000000">
        <w:rPr>
          <w:rtl w:val="0"/>
        </w:rPr>
        <w:t xml:space="preserve"> sdružující</w:t>
      </w:r>
      <w:r w:rsidDel="00000000" w:rsidR="00000000" w:rsidRPr="00000000">
        <w:rPr>
          <w:b w:val="1"/>
          <w:rtl w:val="0"/>
        </w:rPr>
        <w:t xml:space="preserve"> 50 měst</w:t>
      </w:r>
      <w:r w:rsidDel="00000000" w:rsidR="00000000" w:rsidRPr="00000000">
        <w:rPr>
          <w:rtl w:val="0"/>
        </w:rPr>
        <w:t xml:space="preserve"> na 6 kontinentech světa, v nichž festivaly Open House probíhají. Vedle pořádání festivalu se organizace věnuje také nejrůznějším </w:t>
      </w:r>
      <w:r w:rsidDel="00000000" w:rsidR="00000000" w:rsidRPr="00000000">
        <w:rPr>
          <w:b w:val="1"/>
          <w:rtl w:val="0"/>
        </w:rPr>
        <w:t xml:space="preserve">celoročním aktivitám</w:t>
      </w:r>
      <w:r w:rsidDel="00000000" w:rsidR="00000000" w:rsidRPr="00000000">
        <w:rPr>
          <w:rtl w:val="0"/>
        </w:rPr>
        <w:t xml:space="preserve"> (pro dobrovolníky, partnery, klub, veřejnost), včetně vzdělávacích programů pro děti, mladé dospělé či lidi s hendikepem.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850.3937007874017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850.393700787401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850.3937007874017" w:firstLine="0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Festival se koná pod záštitou ministra kultury Martina Baxy; J. E. velvyslance Spojeného království Velké Británie a Severního Irska Nicka Archera; primátora hl. města Prahy Zdeňka Hřiba; náměstka primátora hl. města Prahy Petra Hlaváčka; radní pro oblast kultury, památkové péče, výstavnictví a cestovního ruchu hl. města Prahy Hany Třeštíkové; generální ředitelky Národního památkového ústavu Naděždy Goryczkové; starosty MČ Praha 1 Petra Hejmy; starostky MČ Praha 2 </w:t>
      </w: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Alexandry Udženiji</w:t>
      </w:r>
      <w:r w:rsidDel="00000000" w:rsidR="00000000" w:rsidRPr="00000000">
        <w:rPr>
          <w:highlight w:val="white"/>
          <w:rtl w:val="0"/>
        </w:rPr>
        <w:t xml:space="preserve">; starosty MČ Praha 3 Jiřího Ptáčka, starostky MČ Praha 4 Ireny Michalcové; starostky MČ Praha 5 Renáty Zajíčkové, starosty MČ Praha 6 Ondřeje Koláře; starosty MČ Praha 7 Jana Čižinského; starosty MČ Prahy 8 Ondřeje Grose; starosty MČ Praha 9 Tomáše Portlíka, starostky MČ Praha 10 Renáty Chmelové; starosty MČ Praha 12 Jana Adamce; starosty MČ Praha-Ďáblice Miloše Růžičky, starosty MČ Praha-Troja Tomáše Bryknara a starostky MČ Praha-Zbraslav Zuzany Vejvodové.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850.3937007874017" w:firstLine="0"/>
        <w:rPr/>
      </w:pPr>
      <w:r w:rsidDel="00000000" w:rsidR="00000000" w:rsidRPr="00000000">
        <w:rPr>
          <w:rtl w:val="0"/>
        </w:rPr>
        <w:t xml:space="preserve">Za finanční podpory: </w:t>
      </w:r>
    </w:p>
    <w:p w:rsidR="00000000" w:rsidDel="00000000" w:rsidP="00000000" w:rsidRDefault="00000000" w:rsidRPr="00000000" w14:paraId="0000002D">
      <w:pPr>
        <w:ind w:left="850.3937007874017" w:firstLine="0"/>
        <w:rPr/>
      </w:pPr>
      <w:hyperlink r:id="rId20">
        <w:r w:rsidDel="00000000" w:rsidR="00000000" w:rsidRPr="00000000">
          <w:rPr>
            <w:u w:val="single"/>
            <w:rtl w:val="0"/>
          </w:rPr>
          <w:t xml:space="preserve">Hlavní město Praha</w:t>
        </w:r>
      </w:hyperlink>
      <w:r w:rsidDel="00000000" w:rsidR="00000000" w:rsidRPr="00000000">
        <w:rPr>
          <w:rtl w:val="0"/>
        </w:rPr>
        <w:t xml:space="preserve">, </w:t>
      </w:r>
      <w:hyperlink r:id="rId21">
        <w:r w:rsidDel="00000000" w:rsidR="00000000" w:rsidRPr="00000000">
          <w:rPr>
            <w:u w:val="single"/>
            <w:rtl w:val="0"/>
          </w:rPr>
          <w:t xml:space="preserve">Ministerstvo kultury ČR</w:t>
        </w:r>
      </w:hyperlink>
      <w:r w:rsidDel="00000000" w:rsidR="00000000" w:rsidRPr="00000000">
        <w:rPr>
          <w:rtl w:val="0"/>
        </w:rPr>
        <w:t xml:space="preserve">, </w:t>
      </w:r>
      <w:hyperlink r:id="rId22">
        <w:r w:rsidDel="00000000" w:rsidR="00000000" w:rsidRPr="00000000">
          <w:rPr>
            <w:u w:val="single"/>
            <w:rtl w:val="0"/>
          </w:rPr>
          <w:t xml:space="preserve">Státní fond kultury</w:t>
        </w:r>
      </w:hyperlink>
      <w:r w:rsidDel="00000000" w:rsidR="00000000" w:rsidRPr="00000000">
        <w:rPr>
          <w:rtl w:val="0"/>
        </w:rPr>
        <w:t xml:space="preserve">, </w:t>
      </w:r>
      <w:hyperlink r:id="rId23">
        <w:r w:rsidDel="00000000" w:rsidR="00000000" w:rsidRPr="00000000">
          <w:rPr>
            <w:u w:val="single"/>
            <w:rtl w:val="0"/>
          </w:rPr>
          <w:t xml:space="preserve">Nadace české architektury</w:t>
        </w:r>
      </w:hyperlink>
      <w:r w:rsidDel="00000000" w:rsidR="00000000" w:rsidRPr="00000000">
        <w:rPr>
          <w:rtl w:val="0"/>
        </w:rPr>
        <w:t xml:space="preserve">, </w:t>
      </w:r>
      <w:hyperlink r:id="rId24">
        <w:r w:rsidDel="00000000" w:rsidR="00000000" w:rsidRPr="00000000">
          <w:rPr>
            <w:u w:val="single"/>
            <w:rtl w:val="0"/>
          </w:rPr>
          <w:t xml:space="preserve">Městská část Praha 6</w:t>
        </w:r>
      </w:hyperlink>
      <w:r w:rsidDel="00000000" w:rsidR="00000000" w:rsidRPr="00000000">
        <w:rPr>
          <w:rtl w:val="0"/>
        </w:rPr>
        <w:t xml:space="preserve">, </w:t>
      </w:r>
      <w:hyperlink r:id="rId25">
        <w:r w:rsidDel="00000000" w:rsidR="00000000" w:rsidRPr="00000000">
          <w:rPr>
            <w:u w:val="single"/>
            <w:rtl w:val="0"/>
          </w:rPr>
          <w:t xml:space="preserve">Městská část Praha 7</w:t>
        </w:r>
      </w:hyperlink>
      <w:r w:rsidDel="00000000" w:rsidR="00000000" w:rsidRPr="00000000">
        <w:rPr>
          <w:rtl w:val="0"/>
        </w:rPr>
        <w:t xml:space="preserve">, </w:t>
      </w:r>
      <w:hyperlink r:id="rId26">
        <w:r w:rsidDel="00000000" w:rsidR="00000000" w:rsidRPr="00000000">
          <w:rPr>
            <w:u w:val="single"/>
            <w:rtl w:val="0"/>
          </w:rPr>
          <w:t xml:space="preserve">Městská část Praha 10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850.393700787401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850.3937007874017" w:firstLine="0"/>
        <w:rPr/>
      </w:pPr>
      <w:r w:rsidDel="00000000" w:rsidR="00000000" w:rsidRPr="00000000">
        <w:rPr>
          <w:rtl w:val="0"/>
        </w:rPr>
        <w:t xml:space="preserve">Partneři: </w:t>
      </w:r>
    </w:p>
    <w:p w:rsidR="00000000" w:rsidDel="00000000" w:rsidP="00000000" w:rsidRDefault="00000000" w:rsidRPr="00000000" w14:paraId="00000030">
      <w:pPr>
        <w:ind w:left="850.3937007874017" w:firstLine="0"/>
        <w:rPr/>
      </w:pPr>
      <w:hyperlink r:id="rId27">
        <w:r w:rsidDel="00000000" w:rsidR="00000000" w:rsidRPr="00000000">
          <w:rPr>
            <w:u w:val="single"/>
            <w:rtl w:val="0"/>
          </w:rPr>
          <w:t xml:space="preserve">Mapy.cz</w:t>
        </w:r>
      </w:hyperlink>
      <w:r w:rsidDel="00000000" w:rsidR="00000000" w:rsidRPr="00000000">
        <w:rPr>
          <w:rtl w:val="0"/>
        </w:rPr>
        <w:t xml:space="preserve">, </w:t>
      </w:r>
      <w:hyperlink r:id="rId28">
        <w:r w:rsidDel="00000000" w:rsidR="00000000" w:rsidRPr="00000000">
          <w:rPr>
            <w:u w:val="single"/>
            <w:rtl w:val="0"/>
          </w:rPr>
          <w:t xml:space="preserve">Bageterie Boulevard</w:t>
        </w:r>
      </w:hyperlink>
      <w:r w:rsidDel="00000000" w:rsidR="00000000" w:rsidRPr="00000000">
        <w:rPr>
          <w:rtl w:val="0"/>
        </w:rPr>
        <w:t xml:space="preserve">, </w:t>
      </w:r>
      <w:hyperlink r:id="rId29">
        <w:r w:rsidDel="00000000" w:rsidR="00000000" w:rsidRPr="00000000">
          <w:rPr>
            <w:u w:val="single"/>
            <w:rtl w:val="0"/>
          </w:rPr>
          <w:t xml:space="preserve">360pizza</w:t>
        </w:r>
      </w:hyperlink>
      <w:r w:rsidDel="00000000" w:rsidR="00000000" w:rsidRPr="00000000">
        <w:rPr>
          <w:rtl w:val="0"/>
        </w:rPr>
        <w:t xml:space="preserve">, </w:t>
      </w:r>
      <w:hyperlink r:id="rId30">
        <w:r w:rsidDel="00000000" w:rsidR="00000000" w:rsidRPr="00000000">
          <w:rPr>
            <w:u w:val="single"/>
            <w:rtl w:val="0"/>
          </w:rPr>
          <w:t xml:space="preserve">ekolo.cz</w:t>
        </w:r>
      </w:hyperlink>
      <w:r w:rsidDel="00000000" w:rsidR="00000000" w:rsidRPr="00000000">
        <w:rPr>
          <w:rtl w:val="0"/>
        </w:rPr>
        <w:t xml:space="preserve">, </w:t>
      </w:r>
      <w:hyperlink r:id="rId31">
        <w:r w:rsidDel="00000000" w:rsidR="00000000" w:rsidRPr="00000000">
          <w:rPr>
            <w:u w:val="single"/>
            <w:rtl w:val="0"/>
          </w:rPr>
          <w:t xml:space="preserve">Rekola</w:t>
        </w:r>
      </w:hyperlink>
      <w:r w:rsidDel="00000000" w:rsidR="00000000" w:rsidRPr="00000000">
        <w:rPr>
          <w:rtl w:val="0"/>
        </w:rPr>
        <w:t xml:space="preserve">, </w:t>
      </w:r>
      <w:hyperlink r:id="rId32">
        <w:r w:rsidDel="00000000" w:rsidR="00000000" w:rsidRPr="00000000">
          <w:rPr>
            <w:u w:val="single"/>
            <w:rtl w:val="0"/>
          </w:rPr>
          <w:t xml:space="preserve">Czech Repubrick</w:t>
        </w:r>
      </w:hyperlink>
      <w:r w:rsidDel="00000000" w:rsidR="00000000" w:rsidRPr="00000000">
        <w:rPr>
          <w:rtl w:val="0"/>
        </w:rPr>
        <w:t xml:space="preserve">, </w:t>
      </w:r>
      <w:hyperlink r:id="rId33">
        <w:r w:rsidDel="00000000" w:rsidR="00000000" w:rsidRPr="00000000">
          <w:rPr>
            <w:u w:val="single"/>
            <w:rtl w:val="0"/>
          </w:rPr>
          <w:t xml:space="preserve">EMPYREUM Information Technologies</w:t>
        </w:r>
      </w:hyperlink>
      <w:r w:rsidDel="00000000" w:rsidR="00000000" w:rsidRPr="00000000">
        <w:rPr>
          <w:rtl w:val="0"/>
        </w:rPr>
        <w:t xml:space="preserve">, </w:t>
      </w:r>
      <w:hyperlink r:id="rId34">
        <w:r w:rsidDel="00000000" w:rsidR="00000000" w:rsidRPr="00000000">
          <w:rPr>
            <w:u w:val="single"/>
            <w:rtl w:val="0"/>
          </w:rPr>
          <w:t xml:space="preserve">AI DESIGN</w:t>
        </w:r>
      </w:hyperlink>
      <w:r w:rsidDel="00000000" w:rsidR="00000000" w:rsidRPr="00000000">
        <w:rPr>
          <w:rtl w:val="0"/>
        </w:rPr>
        <w:t xml:space="preserve">, </w:t>
      </w:r>
      <w:hyperlink r:id="rId35">
        <w:r w:rsidDel="00000000" w:rsidR="00000000" w:rsidRPr="00000000">
          <w:rPr>
            <w:u w:val="single"/>
            <w:rtl w:val="0"/>
          </w:rPr>
          <w:t xml:space="preserve">Hestia – centrum pro dobrovolnictví</w:t>
        </w:r>
      </w:hyperlink>
      <w:r w:rsidDel="00000000" w:rsidR="00000000" w:rsidRPr="00000000">
        <w:rPr>
          <w:rtl w:val="0"/>
        </w:rPr>
        <w:t xml:space="preserve">, </w:t>
      </w:r>
      <w:hyperlink r:id="rId36">
        <w:r w:rsidDel="00000000" w:rsidR="00000000" w:rsidRPr="00000000">
          <w:rPr>
            <w:u w:val="single"/>
            <w:rtl w:val="0"/>
          </w:rPr>
          <w:t xml:space="preserve">Technologické centrum UMPRUM</w:t>
        </w:r>
      </w:hyperlink>
      <w:r w:rsidDel="00000000" w:rsidR="00000000" w:rsidRPr="00000000">
        <w:rPr>
          <w:rtl w:val="0"/>
        </w:rPr>
        <w:t xml:space="preserve">, </w:t>
      </w:r>
      <w:hyperlink r:id="rId37">
        <w:r w:rsidDel="00000000" w:rsidR="00000000" w:rsidRPr="00000000">
          <w:rPr>
            <w:u w:val="single"/>
            <w:rtl w:val="0"/>
          </w:rPr>
          <w:t xml:space="preserve">Autoklub ČR</w:t>
        </w:r>
      </w:hyperlink>
      <w:r w:rsidDel="00000000" w:rsidR="00000000" w:rsidRPr="00000000">
        <w:rPr>
          <w:rtl w:val="0"/>
        </w:rPr>
        <w:t xml:space="preserve">, </w:t>
      </w:r>
      <w:hyperlink r:id="rId38">
        <w:r w:rsidDel="00000000" w:rsidR="00000000" w:rsidRPr="00000000">
          <w:rPr>
            <w:u w:val="single"/>
            <w:rtl w:val="0"/>
          </w:rPr>
          <w:t xml:space="preserve">Vienna House Diplomat Prague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850.393700787401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850.3937007874017" w:firstLine="0"/>
        <w:rPr/>
      </w:pPr>
      <w:r w:rsidDel="00000000" w:rsidR="00000000" w:rsidRPr="00000000">
        <w:rPr>
          <w:rtl w:val="0"/>
        </w:rPr>
        <w:t xml:space="preserve">Partneři programů pro lidi s postižením:</w:t>
      </w:r>
    </w:p>
    <w:p w:rsidR="00000000" w:rsidDel="00000000" w:rsidP="00000000" w:rsidRDefault="00000000" w:rsidRPr="00000000" w14:paraId="00000033">
      <w:pPr>
        <w:ind w:left="850.3937007874017" w:firstLine="0"/>
        <w:rPr/>
      </w:pPr>
      <w:hyperlink r:id="rId39">
        <w:r w:rsidDel="00000000" w:rsidR="00000000" w:rsidRPr="00000000">
          <w:rPr>
            <w:u w:val="single"/>
            <w:rtl w:val="0"/>
          </w:rPr>
          <w:t xml:space="preserve">Ústav jazyků a komunikace neslyšících FF UK</w:t>
        </w:r>
      </w:hyperlink>
      <w:r w:rsidDel="00000000" w:rsidR="00000000" w:rsidRPr="00000000">
        <w:rPr>
          <w:rtl w:val="0"/>
        </w:rPr>
        <w:t xml:space="preserve">, </w:t>
      </w:r>
      <w:hyperlink r:id="rId40">
        <w:r w:rsidDel="00000000" w:rsidR="00000000" w:rsidRPr="00000000">
          <w:rPr>
            <w:u w:val="single"/>
            <w:rtl w:val="0"/>
          </w:rPr>
          <w:t xml:space="preserve">Česká unie neslyšících</w:t>
        </w:r>
      </w:hyperlink>
      <w:r w:rsidDel="00000000" w:rsidR="00000000" w:rsidRPr="00000000">
        <w:rPr>
          <w:rtl w:val="0"/>
        </w:rPr>
        <w:t xml:space="preserve">, </w:t>
      </w:r>
      <w:hyperlink r:id="rId41">
        <w:r w:rsidDel="00000000" w:rsidR="00000000" w:rsidRPr="00000000">
          <w:rPr>
            <w:u w:val="single"/>
            <w:rtl w:val="0"/>
          </w:rPr>
          <w:t xml:space="preserve">Nadační fond Českého rozhlasu Světluška</w:t>
        </w:r>
      </w:hyperlink>
      <w:r w:rsidDel="00000000" w:rsidR="00000000" w:rsidRPr="00000000">
        <w:rPr>
          <w:rtl w:val="0"/>
        </w:rPr>
        <w:t xml:space="preserve">, </w:t>
      </w:r>
      <w:hyperlink r:id="rId42">
        <w:r w:rsidDel="00000000" w:rsidR="00000000" w:rsidRPr="00000000">
          <w:rPr>
            <w:highlight w:val="white"/>
            <w:u w:val="single"/>
            <w:rtl w:val="0"/>
          </w:rPr>
          <w:t xml:space="preserve">Středisko Teiresiás</w:t>
        </w:r>
      </w:hyperlink>
      <w:hyperlink r:id="rId43">
        <w:r w:rsidDel="00000000" w:rsidR="00000000" w:rsidRPr="00000000">
          <w:rPr>
            <w:u w:val="single"/>
            <w:rtl w:val="0"/>
          </w:rPr>
          <w:t xml:space="preserve"> Masarykovy univerzity</w:t>
        </w:r>
      </w:hyperlink>
      <w:r w:rsidDel="00000000" w:rsidR="00000000" w:rsidRPr="00000000">
        <w:rPr>
          <w:rtl w:val="0"/>
        </w:rPr>
        <w:t xml:space="preserve">, </w:t>
      </w:r>
      <w:hyperlink r:id="rId44">
        <w:r w:rsidDel="00000000" w:rsidR="00000000" w:rsidRPr="00000000">
          <w:rPr>
            <w:u w:val="single"/>
            <w:rtl w:val="0"/>
          </w:rPr>
          <w:t xml:space="preserve">ELSA ČVUT</w:t>
        </w:r>
      </w:hyperlink>
      <w:r w:rsidDel="00000000" w:rsidR="00000000" w:rsidRPr="00000000">
        <w:rPr>
          <w:rtl w:val="0"/>
        </w:rPr>
        <w:t xml:space="preserve">, </w:t>
      </w:r>
      <w:hyperlink r:id="rId45">
        <w:r w:rsidDel="00000000" w:rsidR="00000000" w:rsidRPr="00000000">
          <w:rPr>
            <w:u w:val="single"/>
            <w:rtl w:val="0"/>
          </w:rPr>
          <w:t xml:space="preserve">Technická univerzita v Liberci – Fakulta umění a architektury</w:t>
        </w:r>
      </w:hyperlink>
      <w:r w:rsidDel="00000000" w:rsidR="00000000" w:rsidRPr="00000000">
        <w:rPr>
          <w:rtl w:val="0"/>
        </w:rPr>
        <w:t xml:space="preserve">, </w:t>
      </w:r>
      <w:hyperlink r:id="rId46">
        <w:r w:rsidDel="00000000" w:rsidR="00000000" w:rsidRPr="00000000">
          <w:rPr>
            <w:u w:val="single"/>
            <w:rtl w:val="0"/>
          </w:rPr>
          <w:t xml:space="preserve">Bubenská 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850.393700787401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850.3937007874017" w:firstLine="0"/>
        <w:rPr/>
      </w:pPr>
      <w:r w:rsidDel="00000000" w:rsidR="00000000" w:rsidRPr="00000000">
        <w:rPr>
          <w:rtl w:val="0"/>
        </w:rPr>
        <w:t xml:space="preserve">Hlavní mediální partner:</w:t>
      </w:r>
    </w:p>
    <w:p w:rsidR="00000000" w:rsidDel="00000000" w:rsidP="00000000" w:rsidRDefault="00000000" w:rsidRPr="00000000" w14:paraId="00000036">
      <w:pPr>
        <w:ind w:left="850.3937007874017" w:firstLine="0"/>
        <w:rPr/>
      </w:pPr>
      <w:hyperlink r:id="rId47">
        <w:r w:rsidDel="00000000" w:rsidR="00000000" w:rsidRPr="00000000">
          <w:rPr>
            <w:u w:val="single"/>
            <w:rtl w:val="0"/>
          </w:rPr>
          <w:t xml:space="preserve">Mall.tv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850.393700787401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850.3937007874017" w:firstLine="0"/>
        <w:rPr/>
      </w:pPr>
      <w:r w:rsidDel="00000000" w:rsidR="00000000" w:rsidRPr="00000000">
        <w:rPr>
          <w:rtl w:val="0"/>
        </w:rPr>
        <w:t xml:space="preserve">Mediální partneři: </w:t>
      </w:r>
    </w:p>
    <w:p w:rsidR="00000000" w:rsidDel="00000000" w:rsidP="00000000" w:rsidRDefault="00000000" w:rsidRPr="00000000" w14:paraId="00000039">
      <w:pPr>
        <w:ind w:left="850.3937007874017" w:firstLine="0"/>
        <w:rPr/>
      </w:pPr>
      <w:hyperlink r:id="rId48">
        <w:r w:rsidDel="00000000" w:rsidR="00000000" w:rsidRPr="00000000">
          <w:rPr>
            <w:u w:val="single"/>
            <w:rtl w:val="0"/>
          </w:rPr>
          <w:t xml:space="preserve">Reflex</w:t>
        </w:r>
      </w:hyperlink>
      <w:r w:rsidDel="00000000" w:rsidR="00000000" w:rsidRPr="00000000">
        <w:rPr>
          <w:rtl w:val="0"/>
        </w:rPr>
        <w:t xml:space="preserve">, </w:t>
      </w:r>
      <w:hyperlink r:id="rId49">
        <w:r w:rsidDel="00000000" w:rsidR="00000000" w:rsidRPr="00000000">
          <w:rPr>
            <w:u w:val="single"/>
            <w:rtl w:val="0"/>
          </w:rPr>
          <w:t xml:space="preserve">Český rozhlas Rádio DAB Praha</w:t>
        </w:r>
      </w:hyperlink>
      <w:r w:rsidDel="00000000" w:rsidR="00000000" w:rsidRPr="00000000">
        <w:rPr>
          <w:rtl w:val="0"/>
        </w:rPr>
        <w:t xml:space="preserve">, </w:t>
      </w:r>
      <w:hyperlink r:id="rId50">
        <w:r w:rsidDel="00000000" w:rsidR="00000000" w:rsidRPr="00000000">
          <w:rPr>
            <w:u w:val="single"/>
            <w:rtl w:val="0"/>
          </w:rPr>
          <w:t xml:space="preserve">TV Architect Studio</w:t>
        </w:r>
      </w:hyperlink>
      <w:r w:rsidDel="00000000" w:rsidR="00000000" w:rsidRPr="00000000">
        <w:rPr>
          <w:rtl w:val="0"/>
        </w:rPr>
        <w:t xml:space="preserve">,</w:t>
      </w:r>
      <w:hyperlink r:id="rId51">
        <w:r w:rsidDel="00000000" w:rsidR="00000000" w:rsidRPr="00000000">
          <w:rPr>
            <w:u w:val="single"/>
            <w:rtl w:val="0"/>
          </w:rPr>
          <w:t xml:space="preserve"> </w:t>
        </w:r>
      </w:hyperlink>
      <w:hyperlink r:id="rId52">
        <w:r w:rsidDel="00000000" w:rsidR="00000000" w:rsidRPr="00000000">
          <w:rPr>
            <w:u w:val="single"/>
            <w:rtl w:val="0"/>
          </w:rPr>
          <w:t xml:space="preserve">TV Bydlení</w:t>
        </w:r>
      </w:hyperlink>
      <w:r w:rsidDel="00000000" w:rsidR="00000000" w:rsidRPr="00000000">
        <w:rPr>
          <w:rtl w:val="0"/>
        </w:rPr>
        <w:t xml:space="preserve">, </w:t>
      </w:r>
      <w:hyperlink r:id="rId53">
        <w:r w:rsidDel="00000000" w:rsidR="00000000" w:rsidRPr="00000000">
          <w:rPr>
            <w:u w:val="single"/>
            <w:rtl w:val="0"/>
          </w:rPr>
          <w:t xml:space="preserve">Luxury Prague Life</w:t>
        </w:r>
      </w:hyperlink>
      <w:r w:rsidDel="00000000" w:rsidR="00000000" w:rsidRPr="00000000">
        <w:rPr>
          <w:rtl w:val="0"/>
        </w:rPr>
        <w:t xml:space="preserve">, </w:t>
      </w:r>
      <w:hyperlink r:id="rId54">
        <w:r w:rsidDel="00000000" w:rsidR="00000000" w:rsidRPr="00000000">
          <w:rPr>
            <w:u w:val="single"/>
            <w:rtl w:val="0"/>
          </w:rPr>
          <w:t xml:space="preserve">ERA21</w:t>
        </w:r>
      </w:hyperlink>
      <w:r w:rsidDel="00000000" w:rsidR="00000000" w:rsidRPr="00000000">
        <w:rPr>
          <w:rtl w:val="0"/>
        </w:rPr>
        <w:t xml:space="preserve">, </w:t>
      </w:r>
      <w:hyperlink r:id="rId55">
        <w:r w:rsidDel="00000000" w:rsidR="00000000" w:rsidRPr="00000000">
          <w:rPr>
            <w:u w:val="single"/>
            <w:rtl w:val="0"/>
          </w:rPr>
          <w:t xml:space="preserve">Intro</w:t>
        </w:r>
      </w:hyperlink>
      <w:r w:rsidDel="00000000" w:rsidR="00000000" w:rsidRPr="00000000">
        <w:rPr>
          <w:rtl w:val="0"/>
        </w:rPr>
        <w:t xml:space="preserve">, </w:t>
      </w:r>
      <w:hyperlink r:id="rId56">
        <w:r w:rsidDel="00000000" w:rsidR="00000000" w:rsidRPr="00000000">
          <w:rPr>
            <w:u w:val="single"/>
            <w:rtl w:val="0"/>
          </w:rPr>
          <w:t xml:space="preserve">Architect+</w:t>
        </w:r>
      </w:hyperlink>
      <w:r w:rsidDel="00000000" w:rsidR="00000000" w:rsidRPr="00000000">
        <w:rPr>
          <w:rtl w:val="0"/>
        </w:rPr>
        <w:t xml:space="preserve">, </w:t>
      </w:r>
      <w:hyperlink r:id="rId57">
        <w:r w:rsidDel="00000000" w:rsidR="00000000" w:rsidRPr="00000000">
          <w:rPr>
            <w:u w:val="single"/>
            <w:rtl w:val="0"/>
          </w:rPr>
          <w:t xml:space="preserve">Archizoom</w:t>
        </w:r>
      </w:hyperlink>
      <w:r w:rsidDel="00000000" w:rsidR="00000000" w:rsidRPr="00000000">
        <w:rPr>
          <w:rtl w:val="0"/>
        </w:rPr>
        <w:t xml:space="preserve">,</w:t>
      </w:r>
      <w:hyperlink r:id="rId58">
        <w:r w:rsidDel="00000000" w:rsidR="00000000" w:rsidRPr="00000000">
          <w:rPr>
            <w:u w:val="single"/>
            <w:rtl w:val="0"/>
          </w:rPr>
          <w:t xml:space="preserve"> Estav</w:t>
        </w:r>
      </w:hyperlink>
      <w:r w:rsidDel="00000000" w:rsidR="00000000" w:rsidRPr="00000000">
        <w:rPr>
          <w:rtl w:val="0"/>
        </w:rPr>
        <w:t xml:space="preserve">, </w:t>
      </w:r>
      <w:hyperlink r:id="rId59">
        <w:r w:rsidDel="00000000" w:rsidR="00000000" w:rsidRPr="00000000">
          <w:rPr>
            <w:u w:val="single"/>
            <w:rtl w:val="0"/>
          </w:rPr>
          <w:t xml:space="preserve">Propamátky</w:t>
        </w:r>
      </w:hyperlink>
      <w:r w:rsidDel="00000000" w:rsidR="00000000" w:rsidRPr="00000000">
        <w:rPr>
          <w:rtl w:val="0"/>
        </w:rPr>
        <w:t xml:space="preserve">, </w:t>
      </w:r>
      <w:hyperlink r:id="rId60">
        <w:r w:rsidDel="00000000" w:rsidR="00000000" w:rsidRPr="00000000">
          <w:rPr>
            <w:u w:val="single"/>
            <w:rtl w:val="0"/>
          </w:rPr>
          <w:t xml:space="preserve">S dětmi v Praze</w:t>
        </w:r>
      </w:hyperlink>
      <w:r w:rsidDel="00000000" w:rsidR="00000000" w:rsidRPr="00000000">
        <w:rPr>
          <w:rtl w:val="0"/>
        </w:rPr>
        <w:t xml:space="preserve">, </w:t>
      </w:r>
      <w:hyperlink r:id="rId61">
        <w:r w:rsidDel="00000000" w:rsidR="00000000" w:rsidRPr="00000000">
          <w:rPr>
            <w:u w:val="single"/>
            <w:rtl w:val="0"/>
          </w:rPr>
          <w:t xml:space="preserve">Prague City Tourism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850.3937007874017" w:firstLine="0"/>
        <w:rPr/>
      </w:pPr>
      <w:r w:rsidDel="00000000" w:rsidR="00000000" w:rsidRPr="00000000">
        <w:rPr>
          <w:rtl w:val="0"/>
        </w:rPr>
        <w:t xml:space="preserve">Open House Praha je součástí celosvětové sítě </w:t>
      </w:r>
      <w:hyperlink r:id="rId62">
        <w:r w:rsidDel="00000000" w:rsidR="00000000" w:rsidRPr="00000000">
          <w:rPr>
            <w:u w:val="single"/>
            <w:rtl w:val="0"/>
          </w:rPr>
          <w:t xml:space="preserve">Open House Worldwide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C">
      <w:pPr>
        <w:ind w:left="850.3937007874017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850.3937007874017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850.393700787401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spacing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63" w:type="default"/>
      <w:footerReference r:id="rId64" w:type="default"/>
      <w:pgSz w:h="16838" w:w="11906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pageBreakBefore w:val="0"/>
      <w:rPr>
        <w:b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pageBreakBefore w:val="0"/>
      <w:rPr>
        <w:b w:val="1"/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Open House Praha, z. ú.</w:t>
    </w:r>
  </w:p>
  <w:p w:rsidR="00000000" w:rsidDel="00000000" w:rsidP="00000000" w:rsidRDefault="00000000" w:rsidRPr="00000000" w14:paraId="00000047">
    <w:pPr>
      <w:pageBreakBefore w:val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Bubenečská 347/25, 160 00 Praha 6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pageBreakBefore w:val="0"/>
      <w:jc w:val="right"/>
      <w:rPr/>
    </w:pPr>
    <w:r w:rsidDel="00000000" w:rsidR="00000000" w:rsidRPr="00000000">
      <w:rPr/>
      <w:drawing>
        <wp:inline distB="114300" distT="114300" distL="114300" distR="114300">
          <wp:extent cx="1658334" cy="70961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58334" cy="7096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pageBreakBefore w:val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cun.cz/" TargetMode="External"/><Relationship Id="rId42" Type="http://schemas.openxmlformats.org/officeDocument/2006/relationships/hyperlink" Target="https://www.teiresias.muni.cz/" TargetMode="External"/><Relationship Id="rId41" Type="http://schemas.openxmlformats.org/officeDocument/2006/relationships/hyperlink" Target="https://svetluska.rozhlas.cz/" TargetMode="External"/><Relationship Id="rId44" Type="http://schemas.openxmlformats.org/officeDocument/2006/relationships/hyperlink" Target="https://www.elsa.cvut.cz/" TargetMode="External"/><Relationship Id="rId43" Type="http://schemas.openxmlformats.org/officeDocument/2006/relationships/hyperlink" Target="https://www.teiresias.muni.cz/" TargetMode="External"/><Relationship Id="rId46" Type="http://schemas.openxmlformats.org/officeDocument/2006/relationships/hyperlink" Target="https://www.bubenska.cz/cs/default.aspx" TargetMode="External"/><Relationship Id="rId45" Type="http://schemas.openxmlformats.org/officeDocument/2006/relationships/hyperlink" Target="https://fua.tul.cz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openhousepraha.cz/budova-2022/?key=75" TargetMode="External"/><Relationship Id="rId48" Type="http://schemas.openxmlformats.org/officeDocument/2006/relationships/hyperlink" Target="https://www.reflex.cz/" TargetMode="External"/><Relationship Id="rId47" Type="http://schemas.openxmlformats.org/officeDocument/2006/relationships/hyperlink" Target="https://www.mall.tv" TargetMode="External"/><Relationship Id="rId49" Type="http://schemas.openxmlformats.org/officeDocument/2006/relationships/hyperlink" Target="https://regina.rozhlas.cz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openhousepraha.cz/budova-2022/?key=148" TargetMode="External"/><Relationship Id="rId7" Type="http://schemas.openxmlformats.org/officeDocument/2006/relationships/hyperlink" Target="https://www.openhousepraha.cz/budova-2022/?key=61" TargetMode="External"/><Relationship Id="rId8" Type="http://schemas.openxmlformats.org/officeDocument/2006/relationships/hyperlink" Target="https://www.openhousepraha.cz/budova-2022/?key=76" TargetMode="External"/><Relationship Id="rId31" Type="http://schemas.openxmlformats.org/officeDocument/2006/relationships/hyperlink" Target="https://www.rekola.cz/" TargetMode="External"/><Relationship Id="rId30" Type="http://schemas.openxmlformats.org/officeDocument/2006/relationships/hyperlink" Target="https://ekolo.cz/" TargetMode="External"/><Relationship Id="rId33" Type="http://schemas.openxmlformats.org/officeDocument/2006/relationships/hyperlink" Target="http://www.empyreum.com" TargetMode="External"/><Relationship Id="rId32" Type="http://schemas.openxmlformats.org/officeDocument/2006/relationships/hyperlink" Target="https://www.czechrepubrick.cz/cs/uvod" TargetMode="External"/><Relationship Id="rId35" Type="http://schemas.openxmlformats.org/officeDocument/2006/relationships/hyperlink" Target="http://www.hest.cz/" TargetMode="External"/><Relationship Id="rId34" Type="http://schemas.openxmlformats.org/officeDocument/2006/relationships/hyperlink" Target="http://www.aidesign.cz/" TargetMode="External"/><Relationship Id="rId37" Type="http://schemas.openxmlformats.org/officeDocument/2006/relationships/hyperlink" Target="https://www.autoklub.cz/" TargetMode="External"/><Relationship Id="rId36" Type="http://schemas.openxmlformats.org/officeDocument/2006/relationships/hyperlink" Target="https://www.umprum.cz/web/cs/technologicke-centrum-mikulandska" TargetMode="External"/><Relationship Id="rId39" Type="http://schemas.openxmlformats.org/officeDocument/2006/relationships/hyperlink" Target="https://ujkn.ff.cuni.cz/cs/" TargetMode="External"/><Relationship Id="rId38" Type="http://schemas.openxmlformats.org/officeDocument/2006/relationships/hyperlink" Target="https://www.viennahouse.com/cz/diplomat-prague/hotel/vitejte.html" TargetMode="External"/><Relationship Id="rId62" Type="http://schemas.openxmlformats.org/officeDocument/2006/relationships/hyperlink" Target="http://www.openhouseworldwide.org/" TargetMode="External"/><Relationship Id="rId61" Type="http://schemas.openxmlformats.org/officeDocument/2006/relationships/hyperlink" Target="https://www.praguecitytourism.cz/en" TargetMode="External"/><Relationship Id="rId20" Type="http://schemas.openxmlformats.org/officeDocument/2006/relationships/hyperlink" Target="http://www.praha.eu/jnp/cz/index.html" TargetMode="External"/><Relationship Id="rId64" Type="http://schemas.openxmlformats.org/officeDocument/2006/relationships/footer" Target="footer1.xml"/><Relationship Id="rId63" Type="http://schemas.openxmlformats.org/officeDocument/2006/relationships/header" Target="header1.xml"/><Relationship Id="rId22" Type="http://schemas.openxmlformats.org/officeDocument/2006/relationships/hyperlink" Target="https://www.mkcr.cz/statni-fond-kultury-cr-42.html" TargetMode="External"/><Relationship Id="rId21" Type="http://schemas.openxmlformats.org/officeDocument/2006/relationships/hyperlink" Target="https://www.mkcr.cz/" TargetMode="External"/><Relationship Id="rId24" Type="http://schemas.openxmlformats.org/officeDocument/2006/relationships/hyperlink" Target="https://www.praha6.cz/" TargetMode="External"/><Relationship Id="rId23" Type="http://schemas.openxmlformats.org/officeDocument/2006/relationships/hyperlink" Target="https://nca.info/" TargetMode="External"/><Relationship Id="rId60" Type="http://schemas.openxmlformats.org/officeDocument/2006/relationships/hyperlink" Target="https://sdetmivpraze.cz/" TargetMode="External"/><Relationship Id="rId26" Type="http://schemas.openxmlformats.org/officeDocument/2006/relationships/hyperlink" Target="https://praha10.cz/" TargetMode="External"/><Relationship Id="rId25" Type="http://schemas.openxmlformats.org/officeDocument/2006/relationships/hyperlink" Target="https://www.praha7.cz/" TargetMode="External"/><Relationship Id="rId28" Type="http://schemas.openxmlformats.org/officeDocument/2006/relationships/hyperlink" Target="https://www.bb.cz/?gclid=EAIaIQobChMIxYKY1ryt4QIVFKWaCh2Kvw_rEAAYASAAEgLEPfD_BwE" TargetMode="External"/><Relationship Id="rId27" Type="http://schemas.openxmlformats.org/officeDocument/2006/relationships/hyperlink" Target="https://mapy.cz/" TargetMode="External"/><Relationship Id="rId29" Type="http://schemas.openxmlformats.org/officeDocument/2006/relationships/hyperlink" Target="https://360pizza.com/" TargetMode="External"/><Relationship Id="rId51" Type="http://schemas.openxmlformats.org/officeDocument/2006/relationships/hyperlink" Target="https://www.lifestyle.luxusni-bydleni-praha.com/" TargetMode="External"/><Relationship Id="rId50" Type="http://schemas.openxmlformats.org/officeDocument/2006/relationships/hyperlink" Target="https://www.tvarchitect.com/" TargetMode="External"/><Relationship Id="rId53" Type="http://schemas.openxmlformats.org/officeDocument/2006/relationships/hyperlink" Target="https://www.lifestyle.luxusni-bydleni-praha.com/" TargetMode="External"/><Relationship Id="rId52" Type="http://schemas.openxmlformats.org/officeDocument/2006/relationships/hyperlink" Target="https://www.tvbydleni.cz/" TargetMode="External"/><Relationship Id="rId11" Type="http://schemas.openxmlformats.org/officeDocument/2006/relationships/hyperlink" Target="https://www.openhousepraha.cz/budova-2022/?key=69" TargetMode="External"/><Relationship Id="rId55" Type="http://schemas.openxmlformats.org/officeDocument/2006/relationships/hyperlink" Target="https://www.intro.cz" TargetMode="External"/><Relationship Id="rId10" Type="http://schemas.openxmlformats.org/officeDocument/2006/relationships/hyperlink" Target="https://www.openhousepraha.cz/budova-2022/?key=143" TargetMode="External"/><Relationship Id="rId54" Type="http://schemas.openxmlformats.org/officeDocument/2006/relationships/hyperlink" Target="https://www.era21.cz/cs/" TargetMode="External"/><Relationship Id="rId13" Type="http://schemas.openxmlformats.org/officeDocument/2006/relationships/hyperlink" Target="https://www.youtube.com/watch?v=jYWIfhRZbtc" TargetMode="External"/><Relationship Id="rId57" Type="http://schemas.openxmlformats.org/officeDocument/2006/relationships/hyperlink" Target="https://archizoom.cz/" TargetMode="External"/><Relationship Id="rId12" Type="http://schemas.openxmlformats.org/officeDocument/2006/relationships/hyperlink" Target="https://www.openhousepraha.cz/budova-2022/?key=236" TargetMode="External"/><Relationship Id="rId56" Type="http://schemas.openxmlformats.org/officeDocument/2006/relationships/hyperlink" Target="https://www.architect-plus.cz/" TargetMode="External"/><Relationship Id="rId15" Type="http://schemas.openxmlformats.org/officeDocument/2006/relationships/hyperlink" Target="https://www.facebook.com/openhousepraha" TargetMode="External"/><Relationship Id="rId59" Type="http://schemas.openxmlformats.org/officeDocument/2006/relationships/hyperlink" Target="https://www.propamatky.info/cs/hlavni-strana/" TargetMode="External"/><Relationship Id="rId14" Type="http://schemas.openxmlformats.org/officeDocument/2006/relationships/hyperlink" Target="http://www.openhousepraha.cz" TargetMode="External"/><Relationship Id="rId58" Type="http://schemas.openxmlformats.org/officeDocument/2006/relationships/hyperlink" Target="https://www.estav.cz/" TargetMode="External"/><Relationship Id="rId17" Type="http://schemas.openxmlformats.org/officeDocument/2006/relationships/hyperlink" Target="https://www.linkedin.com/company/open-house-praha-cz/about/?viewAsMember=true" TargetMode="External"/><Relationship Id="rId16" Type="http://schemas.openxmlformats.org/officeDocument/2006/relationships/hyperlink" Target="https://www.instagram.com/openhousepraha/" TargetMode="External"/><Relationship Id="rId19" Type="http://schemas.openxmlformats.org/officeDocument/2006/relationships/hyperlink" Target="https://www.openhouseworldwide.org/" TargetMode="External"/><Relationship Id="rId18" Type="http://schemas.openxmlformats.org/officeDocument/2006/relationships/hyperlink" Target="https://www.youtube.com/channel/UCFdVNb874ALQCc2cUTkyHaA/video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