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12C44" w:rsidRDefault="00197C4E" w:rsidP="000555BF">
      <w:pPr>
        <w:pStyle w:val="Zkladntex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14605</wp:posOffset>
                </wp:positionV>
                <wp:extent cx="2954655" cy="1300480"/>
                <wp:effectExtent l="1905" t="1905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130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EE1" w:rsidRDefault="00DE5EE1">
                            <w:pPr>
                              <w:pStyle w:val="Nadpis1"/>
                              <w:spacing w:line="120" w:lineRule="auto"/>
                              <w:jc w:val="center"/>
                            </w:pPr>
                          </w:p>
                          <w:p w:rsidR="00DE5EE1" w:rsidRDefault="00DE5EE1">
                            <w:pPr>
                              <w:pStyle w:val="Nadpis1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Městská část Praha 9</w:t>
                            </w:r>
                          </w:p>
                          <w:p w:rsidR="00DE5EE1" w:rsidRDefault="00DE5EE1">
                            <w:pPr>
                              <w:pStyle w:val="Nadpis2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Radní městské části </w:t>
                            </w:r>
                          </w:p>
                          <w:p w:rsidR="00DE5EE1" w:rsidRPr="00D8406D" w:rsidRDefault="00DE5EE1">
                            <w:pPr>
                              <w:pStyle w:val="Nadpis2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8406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pro oblast majetku a bytovou politiku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45pt;margin-top:1.15pt;width:232.65pt;height:10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4q0gw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" o:allowincell="f" stroked="f">
                <v:textbox>
                  <w:txbxContent>
                    <w:p w:rsidR="00DE5EE1" w:rsidRDefault="00DE5EE1">
                      <w:pPr>
                        <w:pStyle w:val="Nadpis1"/>
                        <w:spacing w:line="120" w:lineRule="auto"/>
                        <w:jc w:val="center"/>
                      </w:pPr>
                    </w:p>
                    <w:p w:rsidR="00DE5EE1" w:rsidRDefault="00DE5EE1">
                      <w:pPr>
                        <w:pStyle w:val="Nadpis1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Městská část Praha 9</w:t>
                      </w:r>
                    </w:p>
                    <w:p w:rsidR="00DE5EE1" w:rsidRDefault="00DE5EE1">
                      <w:pPr>
                        <w:pStyle w:val="Nadpis2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Radní městské části </w:t>
                      </w:r>
                    </w:p>
                    <w:p w:rsidR="00DE5EE1" w:rsidRPr="00D8406D" w:rsidRDefault="00DE5EE1">
                      <w:pPr>
                        <w:pStyle w:val="Nadpis2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D8406D">
                        <w:rPr>
                          <w:b/>
                          <w:i/>
                          <w:sz w:val="24"/>
                          <w:szCs w:val="24"/>
                        </w:rPr>
                        <w:t>pro oblast majetku a bytovou politiku</w:t>
                      </w:r>
                    </w:p>
                  </w:txbxContent>
                </v:textbox>
              </v:shape>
            </w:pict>
          </mc:Fallback>
        </mc:AlternateContent>
      </w:r>
      <w:r w:rsidR="00653F6B">
        <w:rPr>
          <w:noProof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4678045</wp:posOffset>
            </wp:positionH>
            <wp:positionV relativeFrom="paragraph">
              <wp:posOffset>-259715</wp:posOffset>
            </wp:positionV>
            <wp:extent cx="1005840" cy="1280160"/>
            <wp:effectExtent l="19050" t="0" r="381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</w:p>
    <w:p w:rsidR="00512C44" w:rsidRPr="00105441" w:rsidRDefault="00197C4E" w:rsidP="00105441">
      <w:pPr>
        <w:pStyle w:val="Zkladntex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5080</wp:posOffset>
                </wp:positionV>
                <wp:extent cx="2171700" cy="548640"/>
                <wp:effectExtent l="381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EE1" w:rsidRDefault="00DE5EE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75.2pt;margin-top:.4pt;width:171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3VRhA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" stroked="f">
                <v:textbox>
                  <w:txbxContent>
                    <w:p w:rsidR="00DE5EE1" w:rsidRDefault="00DE5EE1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9525</wp:posOffset>
                </wp:positionV>
                <wp:extent cx="1637665" cy="548640"/>
                <wp:effectExtent l="3175" t="1905" r="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EE1" w:rsidRDefault="00DE5EE1" w:rsidP="00ED21D8">
                            <w:pPr>
                              <w:pStyle w:val="Nadpis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V Praze dne  </w:t>
                            </w:r>
                          </w:p>
                          <w:p w:rsidR="00DE5EE1" w:rsidRDefault="00DE5EE1" w:rsidP="008E203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31.4pt;margin-top:.75pt;width:128.9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" stroked="f">
                <v:textbox>
                  <w:txbxContent>
                    <w:p w:rsidR="00DE5EE1" w:rsidRDefault="00DE5EE1" w:rsidP="00ED21D8">
                      <w:pPr>
                        <w:pStyle w:val="Nadpis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V Praze dne  </w:t>
                      </w:r>
                    </w:p>
                    <w:p w:rsidR="00DE5EE1" w:rsidRDefault="00DE5EE1" w:rsidP="008E2031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2C44" w:rsidRPr="009E509B">
        <w:tab/>
      </w:r>
      <w:r w:rsidR="00512C44" w:rsidRPr="009E509B">
        <w:tab/>
      </w:r>
    </w:p>
    <w:p w:rsidR="00512C44" w:rsidRDefault="00512C44" w:rsidP="00105441">
      <w:pPr>
        <w:pStyle w:val="Nadpis4"/>
        <w:rPr>
          <w:szCs w:val="24"/>
        </w:rPr>
      </w:pPr>
      <w:r w:rsidRPr="009E509B">
        <w:rPr>
          <w:szCs w:val="24"/>
        </w:rPr>
        <w:t xml:space="preserve">Věc : </w:t>
      </w:r>
      <w:r>
        <w:rPr>
          <w:szCs w:val="24"/>
        </w:rPr>
        <w:tab/>
        <w:t>Stanovisko</w:t>
      </w:r>
    </w:p>
    <w:p w:rsidR="009040C9" w:rsidRDefault="009040C9" w:rsidP="009040C9"/>
    <w:p w:rsidR="009040C9" w:rsidRPr="009040C9" w:rsidRDefault="009040C9" w:rsidP="009040C9"/>
    <w:p w:rsidR="00512C44" w:rsidRPr="009E509B" w:rsidRDefault="00512C44" w:rsidP="00105441">
      <w:pPr>
        <w:pStyle w:val="Nadpis5"/>
        <w:jc w:val="center"/>
        <w:rPr>
          <w:szCs w:val="24"/>
        </w:rPr>
      </w:pPr>
      <w:r w:rsidRPr="009E509B">
        <w:t>Městská část Praha 9 vydává</w:t>
      </w:r>
    </w:p>
    <w:p w:rsidR="009040C9" w:rsidRDefault="009040C9" w:rsidP="00636801">
      <w:pPr>
        <w:pStyle w:val="Zkladntext"/>
        <w:rPr>
          <w:b/>
          <w:sz w:val="24"/>
          <w:szCs w:val="24"/>
        </w:rPr>
      </w:pPr>
    </w:p>
    <w:p w:rsidR="00512C44" w:rsidRDefault="00512C44" w:rsidP="008E2031">
      <w:pPr>
        <w:pStyle w:val="Zkladntext"/>
        <w:jc w:val="center"/>
        <w:rPr>
          <w:b/>
          <w:sz w:val="24"/>
          <w:szCs w:val="24"/>
        </w:rPr>
      </w:pPr>
      <w:r w:rsidRPr="009E509B">
        <w:rPr>
          <w:b/>
          <w:sz w:val="24"/>
          <w:szCs w:val="24"/>
        </w:rPr>
        <w:t>souhlasné stanovisko</w:t>
      </w:r>
    </w:p>
    <w:p w:rsidR="00C863FA" w:rsidRPr="007242BA" w:rsidRDefault="00C863FA" w:rsidP="00636801">
      <w:pPr>
        <w:jc w:val="both"/>
        <w:rPr>
          <w:sz w:val="24"/>
          <w:szCs w:val="24"/>
        </w:rPr>
      </w:pPr>
    </w:p>
    <w:p w:rsidR="0037049E" w:rsidRDefault="0037049E" w:rsidP="0037049E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917D81">
        <w:rPr>
          <w:rFonts w:ascii="Times New Roman" w:hAnsi="Times New Roman"/>
          <w:sz w:val="24"/>
          <w:szCs w:val="24"/>
        </w:rPr>
        <w:t>k </w:t>
      </w:r>
      <w:r w:rsidRPr="004B49B3">
        <w:rPr>
          <w:rFonts w:ascii="Times New Roman" w:hAnsi="Times New Roman"/>
          <w:sz w:val="24"/>
          <w:szCs w:val="24"/>
        </w:rPr>
        <w:t>provedení a umístění stavby</w:t>
      </w:r>
      <w:r>
        <w:rPr>
          <w:rFonts w:ascii="Times New Roman" w:hAnsi="Times New Roman"/>
          <w:sz w:val="24"/>
          <w:szCs w:val="24"/>
        </w:rPr>
        <w:t xml:space="preserve"> – uložení kabelů a nového teplovodu v rámci akce </w:t>
      </w:r>
      <w:r>
        <w:rPr>
          <w:rFonts w:ascii="Times New Roman" w:hAnsi="Times New Roman"/>
          <w:b/>
          <w:sz w:val="24"/>
          <w:szCs w:val="24"/>
        </w:rPr>
        <w:t>„Inspirace nad Rokytkou</w:t>
      </w:r>
      <w:r w:rsidRPr="004E6289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>(viz. přiložený situační plán</w:t>
      </w:r>
      <w:r w:rsidRPr="004E6289">
        <w:rPr>
          <w:rFonts w:ascii="Times New Roman" w:hAnsi="Times New Roman"/>
          <w:sz w:val="24"/>
          <w:szCs w:val="24"/>
        </w:rPr>
        <w:t xml:space="preserve"> č. výkresu C.4.1 z 06/17, stupeň dokumentace DÚR</w:t>
      </w:r>
      <w:r>
        <w:rPr>
          <w:rFonts w:ascii="Times New Roman" w:hAnsi="Times New Roman"/>
          <w:sz w:val="24"/>
          <w:szCs w:val="24"/>
        </w:rPr>
        <w:t>)</w:t>
      </w:r>
      <w:r w:rsidRPr="004E6289">
        <w:rPr>
          <w:rFonts w:ascii="Times New Roman" w:hAnsi="Times New Roman"/>
          <w:sz w:val="24"/>
          <w:szCs w:val="24"/>
        </w:rPr>
        <w:t>. Dotčené</w:t>
      </w:r>
      <w:r>
        <w:rPr>
          <w:rFonts w:ascii="Times New Roman" w:hAnsi="Times New Roman"/>
          <w:sz w:val="24"/>
          <w:szCs w:val="24"/>
        </w:rPr>
        <w:t xml:space="preserve"> pozemky parc.č. 1808/2, parc.č. 1979/2  a parc.č. 1980/2 vše v k.ú. Vysočany jsou ve vlastnictví hl.m. Prahy, svěřená správa MČ Praha 9.</w:t>
      </w:r>
    </w:p>
    <w:p w:rsidR="0037049E" w:rsidRDefault="0037049E" w:rsidP="0037049E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37049E" w:rsidRDefault="0037049E" w:rsidP="0037049E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Předpokládaná doba realizace – 18 měsíců (cca 04/2019 – 09/2020). Dle žadatele není předpokládáno členění na etapy.</w:t>
      </w:r>
    </w:p>
    <w:p w:rsidR="0037049E" w:rsidRDefault="0037049E" w:rsidP="0037049E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předmětných pozemcích je umístěno vedení IS (horkovod, VN). Proveden bude pažený výkop (horkovod), resp. výkop (VN), uloženo potrubí a kabely, zpětný zásyp a nový finální povrch.</w:t>
      </w:r>
    </w:p>
    <w:p w:rsidR="0037049E" w:rsidRPr="00675BBC" w:rsidRDefault="0037049E" w:rsidP="0037049E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Realizace IS je předpokládána v délce cca 2 měsíce, v termínu cca 04-05/2019).</w:t>
      </w:r>
    </w:p>
    <w:p w:rsidR="0037049E" w:rsidRDefault="0037049E" w:rsidP="0037049E"/>
    <w:p w:rsidR="0037049E" w:rsidRPr="0021500B" w:rsidRDefault="0037049E" w:rsidP="0037049E">
      <w:pPr>
        <w:jc w:val="both"/>
        <w:rPr>
          <w:b/>
          <w:sz w:val="24"/>
          <w:szCs w:val="24"/>
        </w:rPr>
      </w:pPr>
    </w:p>
    <w:p w:rsidR="0037049E" w:rsidRPr="0021500B" w:rsidRDefault="0037049E" w:rsidP="0037049E">
      <w:pPr>
        <w:jc w:val="both"/>
        <w:rPr>
          <w:b/>
          <w:sz w:val="24"/>
          <w:szCs w:val="24"/>
        </w:rPr>
      </w:pPr>
    </w:p>
    <w:p w:rsidR="0037049E" w:rsidRPr="0021500B" w:rsidRDefault="0037049E" w:rsidP="0037049E">
      <w:pPr>
        <w:jc w:val="both"/>
        <w:rPr>
          <w:b/>
          <w:sz w:val="24"/>
          <w:szCs w:val="24"/>
        </w:rPr>
      </w:pPr>
      <w:r w:rsidRPr="0021500B">
        <w:rPr>
          <w:b/>
          <w:sz w:val="24"/>
          <w:szCs w:val="24"/>
        </w:rPr>
        <w:t>Souhlasné stanovisko je podmíněno dodržením požadavků OŽPD ÚMČ Praha 9:</w:t>
      </w:r>
    </w:p>
    <w:p w:rsidR="0037049E" w:rsidRDefault="0037049E" w:rsidP="0037049E">
      <w:pPr>
        <w:jc w:val="both"/>
        <w:rPr>
          <w:b/>
          <w:szCs w:val="24"/>
        </w:rPr>
      </w:pPr>
    </w:p>
    <w:p w:rsidR="0037049E" w:rsidRPr="0037049E" w:rsidRDefault="0037049E" w:rsidP="0037049E">
      <w:pPr>
        <w:jc w:val="both"/>
        <w:rPr>
          <w:sz w:val="24"/>
          <w:szCs w:val="24"/>
        </w:rPr>
      </w:pPr>
      <w:r w:rsidRPr="0037049E">
        <w:rPr>
          <w:sz w:val="24"/>
          <w:szCs w:val="24"/>
        </w:rPr>
        <w:t xml:space="preserve">Navrhovaná stavba je kolizní s dřevinami rostoucími mimo les a vyžaduje vydání správního rozhodnutí ve smyslu     § 8 zákona č. 114/1992 Sb. o ochraně přírody a krajiny. </w:t>
      </w:r>
    </w:p>
    <w:p w:rsidR="0037049E" w:rsidRPr="0037049E" w:rsidRDefault="0037049E" w:rsidP="0037049E">
      <w:pPr>
        <w:jc w:val="both"/>
        <w:rPr>
          <w:sz w:val="24"/>
          <w:szCs w:val="24"/>
        </w:rPr>
      </w:pPr>
      <w:r w:rsidRPr="0037049E">
        <w:rPr>
          <w:sz w:val="24"/>
          <w:szCs w:val="24"/>
        </w:rPr>
        <w:t>Doplněný Inventarizační dendrologický průzkum uvádí, že povolení ke kácení bude potřeba pro 24 stromů. V tomto součtu jsou i ovocné dřeviny na pozemcích evidovaných v katastru nemovitostí jako zahrada. Žádost o kácení se bude týkat i ovocných stromů, protože reálný stav pozemků není v souladu s definicí zahrady. Primární účel sklizně a konzumace plodů ovocných dřevin totiž zanikl zrušením zahrádkářské osady, jejíž součástí původně byly.</w:t>
      </w:r>
    </w:p>
    <w:p w:rsidR="0037049E" w:rsidRPr="0037049E" w:rsidRDefault="0037049E" w:rsidP="0037049E">
      <w:pPr>
        <w:jc w:val="both"/>
        <w:rPr>
          <w:sz w:val="24"/>
          <w:szCs w:val="24"/>
        </w:rPr>
      </w:pPr>
      <w:r w:rsidRPr="0037049E">
        <w:rPr>
          <w:sz w:val="24"/>
          <w:szCs w:val="24"/>
        </w:rPr>
        <w:t xml:space="preserve">O povolení kácení si požádá vlastník pozemku, na kterém ke kácení navrhované dřeviny rostou, samostatnou žádostí až po vydání územního rozhodnutí. </w:t>
      </w:r>
    </w:p>
    <w:p w:rsidR="0037049E" w:rsidRPr="0037049E" w:rsidRDefault="0037049E" w:rsidP="0037049E">
      <w:pPr>
        <w:jc w:val="both"/>
        <w:rPr>
          <w:sz w:val="24"/>
          <w:szCs w:val="24"/>
        </w:rPr>
      </w:pPr>
      <w:r w:rsidRPr="0037049E">
        <w:rPr>
          <w:sz w:val="24"/>
          <w:szCs w:val="24"/>
        </w:rPr>
        <w:t xml:space="preserve">Jiný subjekt může za vlastníka pozemku žádat na základě plné moci od vlastníka pozemku a s jeho souhlasem s kácením. </w:t>
      </w:r>
    </w:p>
    <w:p w:rsidR="0037049E" w:rsidRPr="0037049E" w:rsidRDefault="0037049E" w:rsidP="0037049E">
      <w:pPr>
        <w:rPr>
          <w:sz w:val="24"/>
          <w:szCs w:val="24"/>
        </w:rPr>
      </w:pPr>
      <w:r w:rsidRPr="0037049E">
        <w:rPr>
          <w:sz w:val="24"/>
          <w:szCs w:val="24"/>
        </w:rPr>
        <w:t>Žádost musí obsahovat:</w:t>
      </w:r>
    </w:p>
    <w:p w:rsidR="0037049E" w:rsidRPr="0037049E" w:rsidRDefault="0037049E" w:rsidP="0037049E">
      <w:pPr>
        <w:contextualSpacing/>
        <w:rPr>
          <w:rFonts w:eastAsia="Calibri"/>
          <w:sz w:val="24"/>
          <w:szCs w:val="24"/>
          <w:lang w:eastAsia="en-US"/>
        </w:rPr>
      </w:pPr>
      <w:r w:rsidRPr="0037049E">
        <w:rPr>
          <w:rFonts w:eastAsia="Calibri"/>
          <w:sz w:val="24"/>
          <w:szCs w:val="24"/>
          <w:lang w:eastAsia="en-US"/>
        </w:rPr>
        <w:t>a) jméno a adresu žadatele; fyzické osoby uvedou datum narození</w:t>
      </w:r>
    </w:p>
    <w:p w:rsidR="0037049E" w:rsidRPr="0037049E" w:rsidRDefault="0037049E" w:rsidP="0037049E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37049E">
        <w:rPr>
          <w:rFonts w:eastAsia="Calibri"/>
          <w:sz w:val="24"/>
          <w:szCs w:val="24"/>
          <w:lang w:eastAsia="en-US"/>
        </w:rPr>
        <w:t>b) označení katastrálního území a parcely, na které se dřeviny nachází, stručný popis umístění dřevin a situační zákres</w:t>
      </w:r>
    </w:p>
    <w:p w:rsidR="0037049E" w:rsidRPr="0037049E" w:rsidRDefault="0037049E" w:rsidP="0037049E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7049E" w:rsidRPr="0037049E" w:rsidRDefault="0037049E" w:rsidP="0037049E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7049E" w:rsidRPr="0037049E" w:rsidRDefault="0037049E" w:rsidP="0037049E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7049E" w:rsidRPr="0037049E" w:rsidRDefault="0037049E" w:rsidP="0037049E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7049E" w:rsidRPr="0037049E" w:rsidRDefault="0037049E" w:rsidP="0037049E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7049E" w:rsidRPr="0037049E" w:rsidRDefault="0037049E" w:rsidP="0037049E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7049E" w:rsidRPr="0037049E" w:rsidRDefault="0037049E" w:rsidP="0037049E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7049E" w:rsidRPr="0037049E" w:rsidRDefault="0037049E" w:rsidP="0037049E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7049E" w:rsidRPr="0037049E" w:rsidRDefault="0037049E" w:rsidP="0037049E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7049E" w:rsidRPr="0037049E" w:rsidRDefault="0037049E" w:rsidP="0037049E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7049E" w:rsidRPr="0037049E" w:rsidRDefault="0037049E" w:rsidP="0037049E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37049E">
        <w:rPr>
          <w:rFonts w:eastAsia="Calibri"/>
          <w:sz w:val="24"/>
          <w:szCs w:val="24"/>
          <w:lang w:eastAsia="en-US"/>
        </w:rPr>
        <w:t>c) doložení vlastnického práva či nájemního nebo uživatelského vztahu žadatele k příslušným pozemkům, nelze-li je ověřit v katastru nemovitostí, včetně písemného souhlasu vlastníka pozemku s kácením, není-li žadatelem vlastník pozemku</w:t>
      </w:r>
    </w:p>
    <w:p w:rsidR="0037049E" w:rsidRPr="0037049E" w:rsidRDefault="0037049E" w:rsidP="0037049E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37049E">
        <w:rPr>
          <w:rFonts w:eastAsia="Calibri"/>
          <w:sz w:val="24"/>
          <w:szCs w:val="24"/>
          <w:lang w:eastAsia="en-US"/>
        </w:rPr>
        <w:t>d) specifikaci dřevin, které mají být káceny, zejména druhy dřevin, jejich počet a obvod kmene ve výšce 130 cm nad zemí; pro kácení zapojených porostů dřevin lze namísto počtu kácených dřevin uvést výměru kácené plochy s uvedením druhového zastoupení dřevin</w:t>
      </w:r>
    </w:p>
    <w:p w:rsidR="0037049E" w:rsidRPr="0037049E" w:rsidRDefault="0037049E" w:rsidP="0037049E">
      <w:pPr>
        <w:contextualSpacing/>
        <w:rPr>
          <w:rFonts w:eastAsia="Calibri"/>
          <w:sz w:val="24"/>
          <w:szCs w:val="24"/>
          <w:lang w:eastAsia="en-US"/>
        </w:rPr>
      </w:pPr>
      <w:r w:rsidRPr="0037049E">
        <w:rPr>
          <w:rFonts w:eastAsia="Calibri"/>
          <w:sz w:val="24"/>
          <w:szCs w:val="24"/>
          <w:lang w:eastAsia="en-US"/>
        </w:rPr>
        <w:t>e) zdůvodnění žádosti (v tomto případě soukres stávajících dřevin s navrhovanou stavbou).</w:t>
      </w:r>
    </w:p>
    <w:p w:rsidR="0037049E" w:rsidRPr="0037049E" w:rsidRDefault="0037049E" w:rsidP="0037049E">
      <w:pPr>
        <w:jc w:val="both"/>
        <w:rPr>
          <w:sz w:val="24"/>
          <w:szCs w:val="24"/>
        </w:rPr>
      </w:pPr>
      <w:r w:rsidRPr="0037049E">
        <w:rPr>
          <w:sz w:val="24"/>
          <w:szCs w:val="24"/>
        </w:rPr>
        <w:t>Dřeviny, které zůstávají ponechány, budou po celou dobu stavby mechanicky ochráněny bedněním podle pokynů v ČSN 839061 "Ochrana stromů, porostů a vegetačních ploch při stavebních pracích", tzn., že dřeviny nebudou stavbou dotčeny, poškozeny.</w:t>
      </w:r>
    </w:p>
    <w:p w:rsidR="0037049E" w:rsidRPr="0037049E" w:rsidRDefault="0037049E" w:rsidP="0037049E">
      <w:pPr>
        <w:jc w:val="both"/>
        <w:rPr>
          <w:sz w:val="24"/>
          <w:szCs w:val="24"/>
        </w:rPr>
      </w:pPr>
      <w:r w:rsidRPr="0037049E">
        <w:rPr>
          <w:sz w:val="24"/>
          <w:szCs w:val="24"/>
        </w:rPr>
        <w:t>Situaci nových sadových úprav, resp. osazovací plán, bude předložen v žádosti o povolení kácení nebo v dalším stupni dokumentace, bude-li žádost o kácení předcházet. Nové sadové úpravy budou realizovány k termínu kolaudace stavby. Nebude-li možné výsadbu realizovat ke kolaudaci z důvodu nevhodných agrotechnických podmínek pro výsadbu rostlin, budou dokončeny do ½ roku od kolaudace. Jejich provedení pak bude zkontrolováno samostatně.</w:t>
      </w:r>
    </w:p>
    <w:p w:rsidR="0037049E" w:rsidRPr="00AF70C1" w:rsidRDefault="0037049E" w:rsidP="0037049E">
      <w:pPr>
        <w:jc w:val="both"/>
        <w:rPr>
          <w:szCs w:val="24"/>
        </w:rPr>
      </w:pPr>
    </w:p>
    <w:p w:rsidR="0037049E" w:rsidRPr="0037049E" w:rsidRDefault="0037049E" w:rsidP="0037049E">
      <w:pPr>
        <w:autoSpaceDE w:val="0"/>
        <w:autoSpaceDN w:val="0"/>
        <w:contextualSpacing/>
        <w:jc w:val="both"/>
        <w:rPr>
          <w:sz w:val="24"/>
          <w:szCs w:val="24"/>
        </w:rPr>
      </w:pPr>
      <w:r w:rsidRPr="0037049E">
        <w:rPr>
          <w:rFonts w:ascii="ArialMT" w:hAnsi="ArialMT" w:cs="ArialMT"/>
          <w:sz w:val="24"/>
          <w:szCs w:val="24"/>
        </w:rPr>
        <w:t>Pro povolení zvláštního užívání komunikací a schválení návrhu dopravně inženýrských opatření bude v</w:t>
      </w:r>
      <w:r w:rsidRPr="0037049E">
        <w:rPr>
          <w:sz w:val="24"/>
          <w:szCs w:val="24"/>
        </w:rPr>
        <w:t> dostatečném předstihu před zahájením podána žádost, ve smyslu § 25 zákona č. 13/1997 Sb., o pozemních komunikacích v platném znění, s příslušnými podklady.</w:t>
      </w:r>
    </w:p>
    <w:p w:rsidR="0021500B" w:rsidRDefault="0021500B" w:rsidP="0037049E">
      <w:pPr>
        <w:jc w:val="both"/>
        <w:rPr>
          <w:b/>
          <w:sz w:val="24"/>
          <w:szCs w:val="24"/>
        </w:rPr>
      </w:pPr>
    </w:p>
    <w:p w:rsidR="00DE5EE1" w:rsidRDefault="00DE5EE1" w:rsidP="00CD31F6">
      <w:pPr>
        <w:pStyle w:val="Default"/>
        <w:jc w:val="both"/>
      </w:pPr>
    </w:p>
    <w:p w:rsidR="00CD31F6" w:rsidRPr="00CD31F6" w:rsidRDefault="00DE5EE1" w:rsidP="00CD31F6">
      <w:pPr>
        <w:pStyle w:val="Default"/>
        <w:jc w:val="both"/>
      </w:pPr>
      <w:r>
        <w:t xml:space="preserve">MČ Praha 9 sděluje. že bylo </w:t>
      </w:r>
      <w:r w:rsidR="00CD31F6" w:rsidRPr="00CD31F6">
        <w:t xml:space="preserve">vydáno souhlasné stanovisko s uložením vodovodní přípojky, překládaných částí kanalizace, veřejného osvětlení a úpravy komunikace na pozemcích parc.č. 1808/2, parc.č. 1980/2 a parc.č. 1979/2, vše v k.ú. Vysočany v rámci akce </w:t>
      </w:r>
      <w:r w:rsidR="00CD31F6" w:rsidRPr="00CD31F6">
        <w:rPr>
          <w:b/>
        </w:rPr>
        <w:t xml:space="preserve">„Administrativní budova ELEKTRA PARK, ul. U Elektry, Praha 9“ </w:t>
      </w:r>
      <w:r w:rsidR="00CD31F6" w:rsidRPr="00CD31F6">
        <w:t>pro společnost ELVIA – PRO, spol. s.r.o. Uvedené stanovisko bylo vydáno za podmínky, že akce bude koordinována s akcí Zahrady Nad Rokytkou II, která probíhá na tělese bývalé vlečky.</w:t>
      </w:r>
    </w:p>
    <w:p w:rsidR="00CD31F6" w:rsidRDefault="00CD31F6" w:rsidP="00CD31F6">
      <w:pPr>
        <w:jc w:val="both"/>
        <w:rPr>
          <w:sz w:val="24"/>
          <w:szCs w:val="24"/>
        </w:rPr>
      </w:pPr>
    </w:p>
    <w:p w:rsidR="0037049E" w:rsidRDefault="0037049E" w:rsidP="00CD31F6">
      <w:pPr>
        <w:jc w:val="both"/>
        <w:rPr>
          <w:sz w:val="24"/>
          <w:szCs w:val="24"/>
        </w:rPr>
      </w:pPr>
    </w:p>
    <w:p w:rsidR="0037049E" w:rsidRDefault="0037049E" w:rsidP="00CD31F6">
      <w:pPr>
        <w:jc w:val="both"/>
        <w:rPr>
          <w:sz w:val="24"/>
          <w:szCs w:val="24"/>
        </w:rPr>
      </w:pPr>
    </w:p>
    <w:p w:rsidR="0037049E" w:rsidRDefault="0037049E" w:rsidP="00CD31F6">
      <w:pPr>
        <w:jc w:val="both"/>
        <w:rPr>
          <w:sz w:val="24"/>
          <w:szCs w:val="24"/>
        </w:rPr>
      </w:pPr>
    </w:p>
    <w:p w:rsidR="0037049E" w:rsidRDefault="0037049E" w:rsidP="00CD31F6">
      <w:pPr>
        <w:jc w:val="both"/>
        <w:rPr>
          <w:sz w:val="24"/>
          <w:szCs w:val="24"/>
        </w:rPr>
      </w:pPr>
    </w:p>
    <w:p w:rsidR="0037049E" w:rsidRPr="00CD31F6" w:rsidRDefault="0037049E" w:rsidP="00CD31F6">
      <w:pPr>
        <w:jc w:val="both"/>
        <w:rPr>
          <w:sz w:val="24"/>
          <w:szCs w:val="24"/>
        </w:rPr>
      </w:pPr>
    </w:p>
    <w:p w:rsidR="00B94C99" w:rsidRDefault="00B94C99" w:rsidP="002409E9">
      <w:pPr>
        <w:ind w:left="4956" w:firstLine="708"/>
        <w:jc w:val="both"/>
        <w:rPr>
          <w:sz w:val="24"/>
          <w:szCs w:val="24"/>
        </w:rPr>
      </w:pPr>
    </w:p>
    <w:p w:rsidR="00F72D5C" w:rsidRPr="00142310" w:rsidRDefault="00512C44" w:rsidP="00142310">
      <w:pPr>
        <w:ind w:left="4956" w:firstLine="708"/>
        <w:jc w:val="both"/>
        <w:rPr>
          <w:sz w:val="24"/>
          <w:szCs w:val="24"/>
        </w:rPr>
      </w:pPr>
      <w:r w:rsidRPr="000F2430">
        <w:rPr>
          <w:sz w:val="24"/>
          <w:szCs w:val="24"/>
        </w:rPr>
        <w:t xml:space="preserve">JUDr. Jana </w:t>
      </w:r>
      <w:r>
        <w:rPr>
          <w:sz w:val="24"/>
          <w:szCs w:val="24"/>
        </w:rPr>
        <w:t>Nowaková</w:t>
      </w:r>
      <w:r w:rsidRPr="000F2430">
        <w:rPr>
          <w:sz w:val="24"/>
          <w:szCs w:val="24"/>
        </w:rPr>
        <w:t xml:space="preserve"> Těmínová </w:t>
      </w:r>
    </w:p>
    <w:p w:rsidR="0037049E" w:rsidRDefault="0037049E" w:rsidP="00976147">
      <w:pPr>
        <w:rPr>
          <w:sz w:val="22"/>
          <w:szCs w:val="22"/>
        </w:rPr>
      </w:pPr>
    </w:p>
    <w:p w:rsidR="0037049E" w:rsidRDefault="0037049E" w:rsidP="00976147">
      <w:pPr>
        <w:rPr>
          <w:sz w:val="22"/>
          <w:szCs w:val="22"/>
        </w:rPr>
      </w:pPr>
    </w:p>
    <w:p w:rsidR="0037049E" w:rsidRDefault="0037049E" w:rsidP="00976147">
      <w:pPr>
        <w:rPr>
          <w:sz w:val="22"/>
          <w:szCs w:val="22"/>
        </w:rPr>
      </w:pPr>
    </w:p>
    <w:p w:rsidR="0037049E" w:rsidRDefault="0037049E" w:rsidP="00976147">
      <w:pPr>
        <w:rPr>
          <w:sz w:val="22"/>
          <w:szCs w:val="22"/>
        </w:rPr>
      </w:pPr>
    </w:p>
    <w:p w:rsidR="0037049E" w:rsidRDefault="0037049E" w:rsidP="00976147">
      <w:pPr>
        <w:rPr>
          <w:sz w:val="22"/>
          <w:szCs w:val="22"/>
        </w:rPr>
      </w:pPr>
    </w:p>
    <w:p w:rsidR="0037049E" w:rsidRDefault="0037049E" w:rsidP="00976147">
      <w:pPr>
        <w:rPr>
          <w:sz w:val="22"/>
          <w:szCs w:val="22"/>
        </w:rPr>
      </w:pPr>
    </w:p>
    <w:p w:rsidR="008D6601" w:rsidRDefault="008D6601" w:rsidP="00976147">
      <w:pPr>
        <w:rPr>
          <w:sz w:val="24"/>
          <w:szCs w:val="24"/>
        </w:rPr>
      </w:pPr>
      <w:r w:rsidRPr="008D6601">
        <w:rPr>
          <w:sz w:val="22"/>
          <w:szCs w:val="22"/>
        </w:rPr>
        <w:t xml:space="preserve">Příloha: </w:t>
      </w:r>
      <w:r w:rsidR="0037049E">
        <w:rPr>
          <w:sz w:val="24"/>
          <w:szCs w:val="24"/>
        </w:rPr>
        <w:t>situační plán</w:t>
      </w:r>
      <w:r w:rsidR="0037049E" w:rsidRPr="004E6289">
        <w:rPr>
          <w:sz w:val="24"/>
          <w:szCs w:val="24"/>
        </w:rPr>
        <w:t xml:space="preserve"> č. výkresu C.4.1 z 06/17, stupeň dokumentace DÚR</w:t>
      </w:r>
    </w:p>
    <w:p w:rsidR="0037049E" w:rsidRDefault="0037049E" w:rsidP="00976147">
      <w:pPr>
        <w:rPr>
          <w:sz w:val="24"/>
          <w:szCs w:val="24"/>
        </w:rPr>
      </w:pPr>
    </w:p>
    <w:p w:rsidR="0037049E" w:rsidRDefault="0037049E" w:rsidP="00976147">
      <w:pPr>
        <w:rPr>
          <w:sz w:val="24"/>
          <w:szCs w:val="24"/>
        </w:rPr>
      </w:pPr>
    </w:p>
    <w:p w:rsidR="0037049E" w:rsidRDefault="0037049E" w:rsidP="00976147">
      <w:pPr>
        <w:rPr>
          <w:sz w:val="24"/>
          <w:szCs w:val="24"/>
        </w:rPr>
      </w:pPr>
      <w:r>
        <w:rPr>
          <w:sz w:val="24"/>
          <w:szCs w:val="24"/>
        </w:rPr>
        <w:t>A plus spol. s r.o.</w:t>
      </w:r>
    </w:p>
    <w:p w:rsidR="0037049E" w:rsidRDefault="0037049E" w:rsidP="00976147">
      <w:pPr>
        <w:rPr>
          <w:sz w:val="24"/>
          <w:szCs w:val="24"/>
        </w:rPr>
      </w:pPr>
      <w:r>
        <w:rPr>
          <w:sz w:val="24"/>
          <w:szCs w:val="24"/>
        </w:rPr>
        <w:t>Vysočanská 568/49</w:t>
      </w:r>
    </w:p>
    <w:p w:rsidR="0037049E" w:rsidRPr="0037049E" w:rsidRDefault="0037049E" w:rsidP="00976147">
      <w:pPr>
        <w:rPr>
          <w:sz w:val="22"/>
          <w:szCs w:val="22"/>
        </w:rPr>
      </w:pPr>
      <w:r>
        <w:rPr>
          <w:sz w:val="24"/>
          <w:szCs w:val="24"/>
        </w:rPr>
        <w:t>190 00  Pra 9</w:t>
      </w:r>
    </w:p>
    <w:sectPr w:rsidR="0037049E" w:rsidRPr="0037049E" w:rsidSect="004832D8">
      <w:footerReference w:type="default" r:id="rId8"/>
      <w:pgSz w:w="11906" w:h="16838"/>
      <w:pgMar w:top="1135" w:right="1417" w:bottom="0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E1" w:rsidRDefault="00DE5EE1">
      <w:r>
        <w:separator/>
      </w:r>
    </w:p>
  </w:endnote>
  <w:endnote w:type="continuationSeparator" w:id="0">
    <w:p w:rsidR="00DE5EE1" w:rsidRDefault="00DE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EE1" w:rsidRDefault="00DE5EE1" w:rsidP="00FD7FA6">
    <w:pPr>
      <w:pStyle w:val="Zpat"/>
      <w:jc w:val="center"/>
    </w:pPr>
  </w:p>
  <w:p w:rsidR="00DE5EE1" w:rsidRDefault="00DE5EE1" w:rsidP="00FD7FA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E1" w:rsidRDefault="00DE5EE1">
      <w:r>
        <w:separator/>
      </w:r>
    </w:p>
  </w:footnote>
  <w:footnote w:type="continuationSeparator" w:id="0">
    <w:p w:rsidR="00DE5EE1" w:rsidRDefault="00DE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9CE"/>
    <w:multiLevelType w:val="hybridMultilevel"/>
    <w:tmpl w:val="BDEE0B62"/>
    <w:lvl w:ilvl="0" w:tplc="09F4140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1DD1FDE"/>
    <w:multiLevelType w:val="hybridMultilevel"/>
    <w:tmpl w:val="86469CEA"/>
    <w:lvl w:ilvl="0" w:tplc="42FE7E3E">
      <w:start w:val="1"/>
      <w:numFmt w:val="decimal"/>
      <w:lvlText w:val="%1."/>
      <w:lvlJc w:val="left"/>
      <w:pPr>
        <w:tabs>
          <w:tab w:val="num" w:pos="1362"/>
        </w:tabs>
        <w:ind w:left="1362" w:hanging="79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0C554186"/>
    <w:multiLevelType w:val="hybridMultilevel"/>
    <w:tmpl w:val="CD8ABB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5937C6"/>
    <w:multiLevelType w:val="hybridMultilevel"/>
    <w:tmpl w:val="88B889A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646945"/>
    <w:multiLevelType w:val="hybridMultilevel"/>
    <w:tmpl w:val="F92CCD3C"/>
    <w:lvl w:ilvl="0" w:tplc="3A5A1292">
      <w:start w:val="1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02E84"/>
    <w:multiLevelType w:val="hybridMultilevel"/>
    <w:tmpl w:val="97C62E10"/>
    <w:lvl w:ilvl="0" w:tplc="3A5A1292">
      <w:start w:val="1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E6E2D"/>
    <w:multiLevelType w:val="hybridMultilevel"/>
    <w:tmpl w:val="6F0231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CE2C85"/>
    <w:multiLevelType w:val="hybridMultilevel"/>
    <w:tmpl w:val="591C2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92835"/>
    <w:multiLevelType w:val="hybridMultilevel"/>
    <w:tmpl w:val="BA90A4B8"/>
    <w:lvl w:ilvl="0" w:tplc="90BC2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SimSu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381CAB"/>
    <w:multiLevelType w:val="hybridMultilevel"/>
    <w:tmpl w:val="883E5DB2"/>
    <w:lvl w:ilvl="0" w:tplc="3A5A1292">
      <w:start w:val="1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C348F"/>
    <w:multiLevelType w:val="hybridMultilevel"/>
    <w:tmpl w:val="E618EA88"/>
    <w:lvl w:ilvl="0" w:tplc="287458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73F8B"/>
    <w:multiLevelType w:val="hybridMultilevel"/>
    <w:tmpl w:val="751E98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9477BB4"/>
    <w:multiLevelType w:val="hybridMultilevel"/>
    <w:tmpl w:val="08E6BC8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044B7"/>
    <w:multiLevelType w:val="singleLevel"/>
    <w:tmpl w:val="87CC48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6413C0A"/>
    <w:multiLevelType w:val="hybridMultilevel"/>
    <w:tmpl w:val="1BA63136"/>
    <w:lvl w:ilvl="0" w:tplc="A900E560">
      <w:numFmt w:val="bullet"/>
      <w:lvlText w:val="-"/>
      <w:lvlJc w:val="left"/>
      <w:pPr>
        <w:tabs>
          <w:tab w:val="num" w:pos="1422"/>
        </w:tabs>
        <w:ind w:left="1422" w:hanging="855"/>
      </w:pPr>
      <w:rPr>
        <w:rFonts w:ascii="Times New Roman" w:eastAsia="Times New Roman" w:hAnsi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B800636"/>
    <w:multiLevelType w:val="hybridMultilevel"/>
    <w:tmpl w:val="FEDCF9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30E6E62"/>
    <w:multiLevelType w:val="hybridMultilevel"/>
    <w:tmpl w:val="03FC4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01BA"/>
    <w:multiLevelType w:val="hybridMultilevel"/>
    <w:tmpl w:val="85FCB2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75A25"/>
    <w:multiLevelType w:val="hybridMultilevel"/>
    <w:tmpl w:val="092ADBA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1E52809"/>
    <w:multiLevelType w:val="hybridMultilevel"/>
    <w:tmpl w:val="5254E904"/>
    <w:lvl w:ilvl="0" w:tplc="40C896DA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F5B3F"/>
    <w:multiLevelType w:val="hybridMultilevel"/>
    <w:tmpl w:val="CC682D50"/>
    <w:lvl w:ilvl="0" w:tplc="C7FA6130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D52A3"/>
    <w:multiLevelType w:val="hybridMultilevel"/>
    <w:tmpl w:val="C1C4FE98"/>
    <w:lvl w:ilvl="0" w:tplc="DFDA2CFA">
      <w:start w:val="1"/>
      <w:numFmt w:val="decimal"/>
      <w:lvlText w:val="%1."/>
      <w:lvlJc w:val="left"/>
      <w:pPr>
        <w:ind w:left="720" w:hanging="360"/>
      </w:pPr>
      <w:rPr>
        <w:rFonts w:ascii="ArialMT" w:hAnsi="ArialMT" w:cs="ArialMT"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14428"/>
    <w:multiLevelType w:val="hybridMultilevel"/>
    <w:tmpl w:val="CFAC97CC"/>
    <w:lvl w:ilvl="0" w:tplc="3A5A1292">
      <w:start w:val="1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20AF8"/>
    <w:multiLevelType w:val="hybridMultilevel"/>
    <w:tmpl w:val="83920B58"/>
    <w:lvl w:ilvl="0" w:tplc="3A5A1292">
      <w:start w:val="1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7334F0"/>
    <w:multiLevelType w:val="hybridMultilevel"/>
    <w:tmpl w:val="E62E3712"/>
    <w:lvl w:ilvl="0" w:tplc="F1445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C304D"/>
    <w:multiLevelType w:val="singleLevel"/>
    <w:tmpl w:val="51D2696E"/>
    <w:lvl w:ilvl="0">
      <w:start w:val="1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A43675C"/>
    <w:multiLevelType w:val="hybridMultilevel"/>
    <w:tmpl w:val="005E7D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AB86A71"/>
    <w:multiLevelType w:val="hybridMultilevel"/>
    <w:tmpl w:val="8474D5E0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8" w15:restartNumberingAfterBreak="0">
    <w:nsid w:val="6D6B64CD"/>
    <w:multiLevelType w:val="hybridMultilevel"/>
    <w:tmpl w:val="164850CC"/>
    <w:lvl w:ilvl="0" w:tplc="B3F6515E">
      <w:start w:val="1"/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2335A74"/>
    <w:multiLevelType w:val="hybridMultilevel"/>
    <w:tmpl w:val="A67C7FC6"/>
    <w:lvl w:ilvl="0" w:tplc="40C896DA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B4A27"/>
    <w:multiLevelType w:val="singleLevel"/>
    <w:tmpl w:val="F2FC65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55F21E4"/>
    <w:multiLevelType w:val="hybridMultilevel"/>
    <w:tmpl w:val="C4569F86"/>
    <w:lvl w:ilvl="0" w:tplc="3A5A1292">
      <w:start w:val="1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73167"/>
    <w:multiLevelType w:val="hybridMultilevel"/>
    <w:tmpl w:val="612E800A"/>
    <w:lvl w:ilvl="0" w:tplc="B404962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3" w15:restartNumberingAfterBreak="0">
    <w:nsid w:val="7C910B7A"/>
    <w:multiLevelType w:val="hybridMultilevel"/>
    <w:tmpl w:val="F72CFF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0"/>
  </w:num>
  <w:num w:numId="3">
    <w:abstractNumId w:val="26"/>
  </w:num>
  <w:num w:numId="4">
    <w:abstractNumId w:val="33"/>
  </w:num>
  <w:num w:numId="5">
    <w:abstractNumId w:val="27"/>
  </w:num>
  <w:num w:numId="6">
    <w:abstractNumId w:val="19"/>
  </w:num>
  <w:num w:numId="7">
    <w:abstractNumId w:val="29"/>
  </w:num>
  <w:num w:numId="8">
    <w:abstractNumId w:val="12"/>
  </w:num>
  <w:num w:numId="9">
    <w:abstractNumId w:val="15"/>
  </w:num>
  <w:num w:numId="10">
    <w:abstractNumId w:val="10"/>
  </w:num>
  <w:num w:numId="11">
    <w:abstractNumId w:val="9"/>
  </w:num>
  <w:num w:numId="12">
    <w:abstractNumId w:val="31"/>
  </w:num>
  <w:num w:numId="13">
    <w:abstractNumId w:val="18"/>
  </w:num>
  <w:num w:numId="14">
    <w:abstractNumId w:val="4"/>
  </w:num>
  <w:num w:numId="15">
    <w:abstractNumId w:val="5"/>
  </w:num>
  <w:num w:numId="16">
    <w:abstractNumId w:val="23"/>
  </w:num>
  <w:num w:numId="17">
    <w:abstractNumId w:val="22"/>
  </w:num>
  <w:num w:numId="18">
    <w:abstractNumId w:val="13"/>
  </w:num>
  <w:num w:numId="19">
    <w:abstractNumId w:val="14"/>
  </w:num>
  <w:num w:numId="20">
    <w:abstractNumId w:val="32"/>
  </w:num>
  <w:num w:numId="21">
    <w:abstractNumId w:val="24"/>
  </w:num>
  <w:num w:numId="22">
    <w:abstractNumId w:val="6"/>
  </w:num>
  <w:num w:numId="23">
    <w:abstractNumId w:val="2"/>
  </w:num>
  <w:num w:numId="24">
    <w:abstractNumId w:val="1"/>
  </w:num>
  <w:num w:numId="25">
    <w:abstractNumId w:val="8"/>
  </w:num>
  <w:num w:numId="26">
    <w:abstractNumId w:val="20"/>
  </w:num>
  <w:num w:numId="27">
    <w:abstractNumId w:val="11"/>
  </w:num>
  <w:num w:numId="28">
    <w:abstractNumId w:val="28"/>
  </w:num>
  <w:num w:numId="29">
    <w:abstractNumId w:val="17"/>
  </w:num>
  <w:num w:numId="30">
    <w:abstractNumId w:val="7"/>
  </w:num>
  <w:num w:numId="31">
    <w:abstractNumId w:val="0"/>
  </w:num>
  <w:num w:numId="32">
    <w:abstractNumId w:val="16"/>
  </w:num>
  <w:num w:numId="33">
    <w:abstractNumId w:val="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BC"/>
    <w:rsid w:val="00015E2C"/>
    <w:rsid w:val="00027551"/>
    <w:rsid w:val="00032782"/>
    <w:rsid w:val="00051E54"/>
    <w:rsid w:val="00052AAF"/>
    <w:rsid w:val="000555BF"/>
    <w:rsid w:val="00063D97"/>
    <w:rsid w:val="00066C5E"/>
    <w:rsid w:val="00071E42"/>
    <w:rsid w:val="00092C2A"/>
    <w:rsid w:val="0009678C"/>
    <w:rsid w:val="000B17EB"/>
    <w:rsid w:val="000B255A"/>
    <w:rsid w:val="000C6EDE"/>
    <w:rsid w:val="000C7AF3"/>
    <w:rsid w:val="000D3799"/>
    <w:rsid w:val="000D4729"/>
    <w:rsid w:val="000D72E5"/>
    <w:rsid w:val="000E2FF4"/>
    <w:rsid w:val="000F0F82"/>
    <w:rsid w:val="000F2430"/>
    <w:rsid w:val="000F276B"/>
    <w:rsid w:val="00105441"/>
    <w:rsid w:val="00133292"/>
    <w:rsid w:val="00142310"/>
    <w:rsid w:val="0014364F"/>
    <w:rsid w:val="00151BE5"/>
    <w:rsid w:val="00170CAC"/>
    <w:rsid w:val="0019351F"/>
    <w:rsid w:val="0019794A"/>
    <w:rsid w:val="00197C4E"/>
    <w:rsid w:val="001A01E1"/>
    <w:rsid w:val="001B1206"/>
    <w:rsid w:val="001D2FE4"/>
    <w:rsid w:val="00204794"/>
    <w:rsid w:val="0021500B"/>
    <w:rsid w:val="002171AA"/>
    <w:rsid w:val="002409E9"/>
    <w:rsid w:val="0024149E"/>
    <w:rsid w:val="00263FCD"/>
    <w:rsid w:val="002649EC"/>
    <w:rsid w:val="00271897"/>
    <w:rsid w:val="00281075"/>
    <w:rsid w:val="00293A12"/>
    <w:rsid w:val="00294805"/>
    <w:rsid w:val="00296EA3"/>
    <w:rsid w:val="002A0D84"/>
    <w:rsid w:val="002B593C"/>
    <w:rsid w:val="002C0431"/>
    <w:rsid w:val="002D0808"/>
    <w:rsid w:val="002D74DC"/>
    <w:rsid w:val="003300A8"/>
    <w:rsid w:val="00333013"/>
    <w:rsid w:val="00341EA4"/>
    <w:rsid w:val="003427E0"/>
    <w:rsid w:val="00351E5B"/>
    <w:rsid w:val="0036121B"/>
    <w:rsid w:val="0037049E"/>
    <w:rsid w:val="00373544"/>
    <w:rsid w:val="00384405"/>
    <w:rsid w:val="00387990"/>
    <w:rsid w:val="003919BC"/>
    <w:rsid w:val="003B1D04"/>
    <w:rsid w:val="003B56D0"/>
    <w:rsid w:val="0042060A"/>
    <w:rsid w:val="00421534"/>
    <w:rsid w:val="0043179E"/>
    <w:rsid w:val="0044293A"/>
    <w:rsid w:val="0047288A"/>
    <w:rsid w:val="004832D8"/>
    <w:rsid w:val="00497BA5"/>
    <w:rsid w:val="004A25E3"/>
    <w:rsid w:val="004A3357"/>
    <w:rsid w:val="004B07F1"/>
    <w:rsid w:val="004D4C72"/>
    <w:rsid w:val="004F43FB"/>
    <w:rsid w:val="00512C44"/>
    <w:rsid w:val="0051556B"/>
    <w:rsid w:val="00516427"/>
    <w:rsid w:val="0052017C"/>
    <w:rsid w:val="005220B5"/>
    <w:rsid w:val="00527105"/>
    <w:rsid w:val="00531A31"/>
    <w:rsid w:val="00533BF6"/>
    <w:rsid w:val="00533F64"/>
    <w:rsid w:val="00537442"/>
    <w:rsid w:val="00541AC5"/>
    <w:rsid w:val="005432CD"/>
    <w:rsid w:val="0055709E"/>
    <w:rsid w:val="0058288A"/>
    <w:rsid w:val="00596335"/>
    <w:rsid w:val="005A2B50"/>
    <w:rsid w:val="005A6672"/>
    <w:rsid w:val="005B57A8"/>
    <w:rsid w:val="005C6DEC"/>
    <w:rsid w:val="005E28B3"/>
    <w:rsid w:val="005F7E1C"/>
    <w:rsid w:val="006011AC"/>
    <w:rsid w:val="006235DF"/>
    <w:rsid w:val="00626722"/>
    <w:rsid w:val="00636801"/>
    <w:rsid w:val="00653F6B"/>
    <w:rsid w:val="0065602F"/>
    <w:rsid w:val="006676D7"/>
    <w:rsid w:val="0068295B"/>
    <w:rsid w:val="00692EE6"/>
    <w:rsid w:val="006A6BC5"/>
    <w:rsid w:val="006B42D0"/>
    <w:rsid w:val="006B6203"/>
    <w:rsid w:val="006B76BF"/>
    <w:rsid w:val="006D37EB"/>
    <w:rsid w:val="006D3D15"/>
    <w:rsid w:val="006E1EE3"/>
    <w:rsid w:val="006E533E"/>
    <w:rsid w:val="006E6A9F"/>
    <w:rsid w:val="006F5C31"/>
    <w:rsid w:val="00700CA4"/>
    <w:rsid w:val="0071557E"/>
    <w:rsid w:val="007162E5"/>
    <w:rsid w:val="0072241E"/>
    <w:rsid w:val="007242BA"/>
    <w:rsid w:val="00742550"/>
    <w:rsid w:val="007611BB"/>
    <w:rsid w:val="0076130C"/>
    <w:rsid w:val="007633EE"/>
    <w:rsid w:val="00784A9A"/>
    <w:rsid w:val="00793773"/>
    <w:rsid w:val="00797AAC"/>
    <w:rsid w:val="007B08E2"/>
    <w:rsid w:val="007B12F2"/>
    <w:rsid w:val="007B34E7"/>
    <w:rsid w:val="007B3CA6"/>
    <w:rsid w:val="007B5F38"/>
    <w:rsid w:val="007B63D5"/>
    <w:rsid w:val="007B6687"/>
    <w:rsid w:val="007D30CB"/>
    <w:rsid w:val="007D6FD0"/>
    <w:rsid w:val="007F1D36"/>
    <w:rsid w:val="00811478"/>
    <w:rsid w:val="0083205A"/>
    <w:rsid w:val="00843C46"/>
    <w:rsid w:val="00844437"/>
    <w:rsid w:val="008662FB"/>
    <w:rsid w:val="008802AE"/>
    <w:rsid w:val="00890C08"/>
    <w:rsid w:val="008952E0"/>
    <w:rsid w:val="008A339D"/>
    <w:rsid w:val="008B1D95"/>
    <w:rsid w:val="008B43DB"/>
    <w:rsid w:val="008C347A"/>
    <w:rsid w:val="008D6601"/>
    <w:rsid w:val="008D6E97"/>
    <w:rsid w:val="008E2031"/>
    <w:rsid w:val="008F1FCB"/>
    <w:rsid w:val="008F547A"/>
    <w:rsid w:val="0090038C"/>
    <w:rsid w:val="009040C9"/>
    <w:rsid w:val="00912432"/>
    <w:rsid w:val="00925274"/>
    <w:rsid w:val="00947C5E"/>
    <w:rsid w:val="00950163"/>
    <w:rsid w:val="009525F7"/>
    <w:rsid w:val="00967D42"/>
    <w:rsid w:val="00972FE4"/>
    <w:rsid w:val="00973CA2"/>
    <w:rsid w:val="00976147"/>
    <w:rsid w:val="00976344"/>
    <w:rsid w:val="009908E1"/>
    <w:rsid w:val="009921C6"/>
    <w:rsid w:val="009A1291"/>
    <w:rsid w:val="009A7D69"/>
    <w:rsid w:val="009B316F"/>
    <w:rsid w:val="009E509B"/>
    <w:rsid w:val="009F6C52"/>
    <w:rsid w:val="00A034AC"/>
    <w:rsid w:val="00A06FA4"/>
    <w:rsid w:val="00A17113"/>
    <w:rsid w:val="00A201DD"/>
    <w:rsid w:val="00A24391"/>
    <w:rsid w:val="00A27FBA"/>
    <w:rsid w:val="00A36022"/>
    <w:rsid w:val="00A364C4"/>
    <w:rsid w:val="00A4047C"/>
    <w:rsid w:val="00A4399D"/>
    <w:rsid w:val="00A50CF1"/>
    <w:rsid w:val="00A522C7"/>
    <w:rsid w:val="00A61C7E"/>
    <w:rsid w:val="00A621B7"/>
    <w:rsid w:val="00A7058F"/>
    <w:rsid w:val="00A7623F"/>
    <w:rsid w:val="00A90B0E"/>
    <w:rsid w:val="00AB02C3"/>
    <w:rsid w:val="00AB7816"/>
    <w:rsid w:val="00AC488C"/>
    <w:rsid w:val="00AD4DEB"/>
    <w:rsid w:val="00AE1591"/>
    <w:rsid w:val="00AE49F9"/>
    <w:rsid w:val="00AF7113"/>
    <w:rsid w:val="00B00B63"/>
    <w:rsid w:val="00B104C8"/>
    <w:rsid w:val="00B21171"/>
    <w:rsid w:val="00B22FD8"/>
    <w:rsid w:val="00B2480F"/>
    <w:rsid w:val="00B35A8C"/>
    <w:rsid w:val="00B3701D"/>
    <w:rsid w:val="00B5102D"/>
    <w:rsid w:val="00B66F6C"/>
    <w:rsid w:val="00B721C2"/>
    <w:rsid w:val="00B72F75"/>
    <w:rsid w:val="00B7783E"/>
    <w:rsid w:val="00B859AA"/>
    <w:rsid w:val="00B94C99"/>
    <w:rsid w:val="00BC18DE"/>
    <w:rsid w:val="00BC3A7F"/>
    <w:rsid w:val="00BE38A8"/>
    <w:rsid w:val="00BF0896"/>
    <w:rsid w:val="00BF64CC"/>
    <w:rsid w:val="00BF7648"/>
    <w:rsid w:val="00C110CB"/>
    <w:rsid w:val="00C34374"/>
    <w:rsid w:val="00C37474"/>
    <w:rsid w:val="00C61D11"/>
    <w:rsid w:val="00C863FA"/>
    <w:rsid w:val="00C9311B"/>
    <w:rsid w:val="00C96A9F"/>
    <w:rsid w:val="00C97238"/>
    <w:rsid w:val="00CA206A"/>
    <w:rsid w:val="00CA444D"/>
    <w:rsid w:val="00CA6E10"/>
    <w:rsid w:val="00CB3FA3"/>
    <w:rsid w:val="00CC4BFC"/>
    <w:rsid w:val="00CD31F6"/>
    <w:rsid w:val="00CF0349"/>
    <w:rsid w:val="00D0601A"/>
    <w:rsid w:val="00D322C5"/>
    <w:rsid w:val="00D5146E"/>
    <w:rsid w:val="00D80CDF"/>
    <w:rsid w:val="00D82611"/>
    <w:rsid w:val="00D8406D"/>
    <w:rsid w:val="00DA107B"/>
    <w:rsid w:val="00DB294F"/>
    <w:rsid w:val="00DB5814"/>
    <w:rsid w:val="00DC1B58"/>
    <w:rsid w:val="00DC79BD"/>
    <w:rsid w:val="00DD16EB"/>
    <w:rsid w:val="00DE148C"/>
    <w:rsid w:val="00DE1617"/>
    <w:rsid w:val="00DE5EE1"/>
    <w:rsid w:val="00DF17CE"/>
    <w:rsid w:val="00DF1D2B"/>
    <w:rsid w:val="00E04230"/>
    <w:rsid w:val="00E06579"/>
    <w:rsid w:val="00E16CE0"/>
    <w:rsid w:val="00E208C0"/>
    <w:rsid w:val="00E22A31"/>
    <w:rsid w:val="00E24A67"/>
    <w:rsid w:val="00E33E8E"/>
    <w:rsid w:val="00E40EAB"/>
    <w:rsid w:val="00E41E7E"/>
    <w:rsid w:val="00E5650B"/>
    <w:rsid w:val="00E70FAA"/>
    <w:rsid w:val="00E712DE"/>
    <w:rsid w:val="00E71D72"/>
    <w:rsid w:val="00EB1AC1"/>
    <w:rsid w:val="00EC313A"/>
    <w:rsid w:val="00ED21D8"/>
    <w:rsid w:val="00EE24F6"/>
    <w:rsid w:val="00EE5B51"/>
    <w:rsid w:val="00EF3F81"/>
    <w:rsid w:val="00F05469"/>
    <w:rsid w:val="00F072D4"/>
    <w:rsid w:val="00F14867"/>
    <w:rsid w:val="00F1688B"/>
    <w:rsid w:val="00F31483"/>
    <w:rsid w:val="00F407E5"/>
    <w:rsid w:val="00F40883"/>
    <w:rsid w:val="00F457CE"/>
    <w:rsid w:val="00F51C4C"/>
    <w:rsid w:val="00F53F95"/>
    <w:rsid w:val="00F569FE"/>
    <w:rsid w:val="00F71CD3"/>
    <w:rsid w:val="00F72D5C"/>
    <w:rsid w:val="00FA4420"/>
    <w:rsid w:val="00FA5321"/>
    <w:rsid w:val="00FC6029"/>
    <w:rsid w:val="00FD7FA6"/>
    <w:rsid w:val="00FE0736"/>
    <w:rsid w:val="00FE382F"/>
    <w:rsid w:val="00FE3BC9"/>
    <w:rsid w:val="00FE6E95"/>
    <w:rsid w:val="00FF1CD9"/>
    <w:rsid w:val="00FF266D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F27A8B-4BDD-4F05-8E1B-D806E195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6FA4"/>
  </w:style>
  <w:style w:type="paragraph" w:styleId="Nadpis1">
    <w:name w:val="heading 1"/>
    <w:basedOn w:val="Normln"/>
    <w:next w:val="Normln"/>
    <w:link w:val="Nadpis1Char"/>
    <w:uiPriority w:val="9"/>
    <w:qFormat/>
    <w:rsid w:val="00A06FA4"/>
    <w:pPr>
      <w:keepNext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06FA4"/>
    <w:pPr>
      <w:keepNext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qFormat/>
    <w:rsid w:val="00A06FA4"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link w:val="Nadpis4Char"/>
    <w:uiPriority w:val="9"/>
    <w:qFormat/>
    <w:rsid w:val="00A06FA4"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A06FA4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A06FA4"/>
    <w:pPr>
      <w:keepNext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3D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3D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3DD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B3DD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B3DD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B3DDA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A06FA4"/>
    <w:rPr>
      <w:sz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B3DDA"/>
  </w:style>
  <w:style w:type="paragraph" w:styleId="Zkladntext2">
    <w:name w:val="Body Text 2"/>
    <w:basedOn w:val="Normln"/>
    <w:link w:val="Zkladntext2Char"/>
    <w:uiPriority w:val="99"/>
    <w:rsid w:val="00A06FA4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B3DDA"/>
  </w:style>
  <w:style w:type="paragraph" w:styleId="Zkladntextodsazen">
    <w:name w:val="Body Text Indent"/>
    <w:basedOn w:val="Normln"/>
    <w:link w:val="ZkladntextodsazenChar"/>
    <w:uiPriority w:val="99"/>
    <w:rsid w:val="00A06FA4"/>
    <w:pPr>
      <w:ind w:firstLine="709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B3DDA"/>
  </w:style>
  <w:style w:type="paragraph" w:styleId="Zkladntextodsazen2">
    <w:name w:val="Body Text Indent 2"/>
    <w:basedOn w:val="Normln"/>
    <w:link w:val="Zkladntextodsazen2Char"/>
    <w:uiPriority w:val="99"/>
    <w:rsid w:val="00A06FA4"/>
    <w:pPr>
      <w:spacing w:before="120"/>
      <w:ind w:firstLine="567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B3DDA"/>
  </w:style>
  <w:style w:type="paragraph" w:customStyle="1" w:styleId="Nadpis1a">
    <w:name w:val="Nadpis 1a"/>
    <w:basedOn w:val="Nadpis1"/>
    <w:rsid w:val="00A06FA4"/>
    <w:pPr>
      <w:spacing w:before="120" w:after="120"/>
      <w:jc w:val="center"/>
    </w:pPr>
    <w:rPr>
      <w:b/>
      <w:spacing w:val="20"/>
      <w:kern w:val="20"/>
      <w:sz w:val="24"/>
    </w:rPr>
  </w:style>
  <w:style w:type="paragraph" w:styleId="Nzev">
    <w:name w:val="Title"/>
    <w:basedOn w:val="Normln"/>
    <w:link w:val="NzevChar"/>
    <w:uiPriority w:val="10"/>
    <w:qFormat/>
    <w:rsid w:val="00A06FA4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7B3DD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A90B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DDA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FD7F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3DDA"/>
  </w:style>
  <w:style w:type="paragraph" w:styleId="Zpat">
    <w:name w:val="footer"/>
    <w:basedOn w:val="Normln"/>
    <w:link w:val="ZpatChar"/>
    <w:uiPriority w:val="99"/>
    <w:rsid w:val="00FD7F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B3DDA"/>
  </w:style>
  <w:style w:type="character" w:styleId="Hypertextovodkaz">
    <w:name w:val="Hyperlink"/>
    <w:basedOn w:val="Standardnpsmoodstavce"/>
    <w:uiPriority w:val="99"/>
    <w:rsid w:val="00063D97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9E509B"/>
    <w:pPr>
      <w:autoSpaceDE w:val="0"/>
      <w:autoSpaceDN w:val="0"/>
    </w:pPr>
    <w:rPr>
      <w:rFonts w:ascii="Comic Sans MS" w:hAnsi="Comic Sans MS" w:cs="Comic Sans MS"/>
    </w:rPr>
  </w:style>
  <w:style w:type="character" w:customStyle="1" w:styleId="ProsttextChar">
    <w:name w:val="Prostý text Char"/>
    <w:basedOn w:val="Standardnpsmoodstavce"/>
    <w:link w:val="Prosttext"/>
    <w:uiPriority w:val="99"/>
    <w:rsid w:val="007B3DDA"/>
    <w:rPr>
      <w:rFonts w:ascii="Courier New" w:hAnsi="Courier New" w:cs="Courier New"/>
    </w:rPr>
  </w:style>
  <w:style w:type="table" w:styleId="Mkatabulky">
    <w:name w:val="Table Grid"/>
    <w:basedOn w:val="Normlntabulka"/>
    <w:uiPriority w:val="59"/>
    <w:rsid w:val="0090038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54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537442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Standardnpsmoodstavce"/>
    <w:rsid w:val="00DC79BD"/>
  </w:style>
  <w:style w:type="character" w:styleId="Siln">
    <w:name w:val="Strong"/>
    <w:basedOn w:val="Standardnpsmoodstavce"/>
    <w:uiPriority w:val="22"/>
    <w:qFormat/>
    <w:rsid w:val="003300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63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&#269;ka%20-%20Ing.%20arch.%20Jaroslav%20Tom&#353;&#367;,%20z&#225;stupce%20staros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- Ing. arch. Jaroslav Tomšů, zástupce starosty</Template>
  <TotalTime>1</TotalTime>
  <Pages>2</Pages>
  <Words>602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OUP9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OUP9</dc:creator>
  <cp:lastModifiedBy>Kubincová Jana (ÚMČP.9)</cp:lastModifiedBy>
  <cp:revision>2</cp:revision>
  <cp:lastPrinted>2016-04-01T08:37:00Z</cp:lastPrinted>
  <dcterms:created xsi:type="dcterms:W3CDTF">2017-11-30T09:26:00Z</dcterms:created>
  <dcterms:modified xsi:type="dcterms:W3CDTF">2017-11-30T09:26:00Z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1005362122</vt:i4>
  </property>
  <property fmtid="{D5CDD505-2E9C-101B-9397-08002B2CF9AE}" pid="3" name="_EmailSubject">
    <vt:lpwstr>hl.papír</vt:lpwstr>
  </property>
  <property fmtid="{D5CDD505-2E9C-101B-9397-08002B2CF9AE}" pid="4" name="_AuthorEmail">
    <vt:lpwstr>krejcovah@P9.MEPNET.CZ</vt:lpwstr>
  </property>
  <property fmtid="{D5CDD505-2E9C-101B-9397-08002B2CF9AE}" pid="5" name="_AuthorEmailDisplayName">
    <vt:lpwstr>Krejčová Helena (ÚMČP.9)</vt:lpwstr>
  </property>
  <property fmtid="{D5CDD505-2E9C-101B-9397-08002B2CF9AE}" pid="6" name="_PreviousAdHocReviewCycleID">
    <vt:i4>1114202487</vt:i4>
  </property>
  <property fmtid="{D5CDD505-2E9C-101B-9397-08002B2CF9AE}" pid="7" name="_ReviewingToolsShownOnce">
    <vt:lpwstr/>
  </property>
</Properties>
</file>