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5D" w:rsidRDefault="001C0CE5" w:rsidP="006E035D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45pt;margin-top:1.35pt;width:223.65pt;height:1in;z-index:251660288" o:allowincell="f" stroked="f">
            <v:textbox style="mso-next-textbox:#_x0000_s1026">
              <w:txbxContent>
                <w:p w:rsidR="00581939" w:rsidRDefault="00581939" w:rsidP="006E035D">
                  <w:pPr>
                    <w:pStyle w:val="Nadpis1"/>
                    <w:spacing w:line="120" w:lineRule="auto"/>
                    <w:jc w:val="center"/>
                  </w:pPr>
                </w:p>
                <w:p w:rsidR="00581939" w:rsidRDefault="00581939" w:rsidP="006E035D">
                  <w:pPr>
                    <w:pStyle w:val="Nadpis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Městská  část Praha 9</w:t>
                  </w:r>
                </w:p>
                <w:p w:rsidR="00581939" w:rsidRDefault="00581939" w:rsidP="006E035D">
                  <w:pPr>
                    <w:pStyle w:val="Nadpis2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Zástupce starosty městské části</w:t>
                  </w:r>
                </w:p>
              </w:txbxContent>
            </v:textbox>
          </v:shape>
        </w:pict>
      </w:r>
      <w:r w:rsidR="006E035D"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4678045</wp:posOffset>
            </wp:positionH>
            <wp:positionV relativeFrom="paragraph">
              <wp:posOffset>-259715</wp:posOffset>
            </wp:positionV>
            <wp:extent cx="1005840" cy="1280160"/>
            <wp:effectExtent l="19050" t="0" r="3810" b="0"/>
            <wp:wrapTopAndBottom/>
            <wp:docPr id="2" name="obrázek 2" descr="PH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A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35D" w:rsidRPr="00A45C79">
        <w:tab/>
        <w:t xml:space="preserve">                                                                                                                    </w:t>
      </w:r>
      <w:r w:rsidR="006E035D">
        <w:t xml:space="preserve"> </w:t>
      </w:r>
    </w:p>
    <w:p w:rsidR="006E035D" w:rsidRPr="00C61D5B" w:rsidRDefault="006E035D" w:rsidP="006E035D"/>
    <w:p w:rsidR="006E035D" w:rsidRDefault="006E035D" w:rsidP="006E035D"/>
    <w:p w:rsidR="006E035D" w:rsidRDefault="005D6157" w:rsidP="006E03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20. 10</w:t>
      </w:r>
      <w:r w:rsidR="00581939">
        <w:t>. 2016</w:t>
      </w:r>
    </w:p>
    <w:p w:rsidR="0076226D" w:rsidRDefault="0076226D"/>
    <w:p w:rsidR="005D6157" w:rsidRPr="00AB2449" w:rsidRDefault="005D6157" w:rsidP="005D6157">
      <w:r w:rsidRPr="00AB2449">
        <w:t>Vážený pane Rauvolfe,</w:t>
      </w:r>
    </w:p>
    <w:p w:rsidR="005D6157" w:rsidRPr="00AB2449" w:rsidRDefault="005D6157" w:rsidP="005D6157"/>
    <w:p w:rsidR="005D6157" w:rsidRDefault="005D6157" w:rsidP="005D6157"/>
    <w:p w:rsidR="005D6157" w:rsidRPr="00AB2449" w:rsidRDefault="005D6157" w:rsidP="005D6157">
      <w:pPr>
        <w:ind w:firstLine="708"/>
        <w:jc w:val="both"/>
        <w:rPr>
          <w:color w:val="000000"/>
        </w:rPr>
      </w:pPr>
      <w:r>
        <w:t>k V</w:t>
      </w:r>
      <w:r w:rsidRPr="00AB2449">
        <w:t xml:space="preserve">aší interpelaci, které byla čtena na </w:t>
      </w:r>
      <w:r w:rsidRPr="00AB2449">
        <w:rPr>
          <w:color w:val="000000"/>
        </w:rPr>
        <w:t>11. zasedání zastupitelstva, dne 20. září 2016, uvádím, že byla částečně vypořádána na samotném jednání zastupitelstva, kde odpovídal starosta ing. Jarolí</w:t>
      </w:r>
      <w:r>
        <w:rPr>
          <w:color w:val="000000"/>
        </w:rPr>
        <w:t>m a já. Ke konkrétním bodům jsem sdělil</w:t>
      </w:r>
      <w:r w:rsidRPr="00AB2449">
        <w:rPr>
          <w:color w:val="000000"/>
        </w:rPr>
        <w:t xml:space="preserve">, že odpovím písemně. </w:t>
      </w:r>
    </w:p>
    <w:p w:rsidR="005D6157" w:rsidRDefault="005D6157" w:rsidP="005D6157">
      <w:pPr>
        <w:jc w:val="both"/>
      </w:pPr>
      <w:r>
        <w:t xml:space="preserve">    </w:t>
      </w:r>
    </w:p>
    <w:p w:rsidR="005D6157" w:rsidRDefault="005D6157" w:rsidP="005D6157">
      <w:pPr>
        <w:jc w:val="both"/>
      </w:pPr>
      <w:r>
        <w:t xml:space="preserve">     </w:t>
      </w:r>
      <w:r>
        <w:tab/>
        <w:t xml:space="preserve"> Podnět, který jste vznesl na jednání zastupitelstva 26.dubna 2016, nebyl z pohledu jednacího řádu interpelací, což jsem s vámi osobně diskutoval. Po vzájemné domluvě a emailové korespondenci (ze dne 3.5. 2016) jsem reagoval, že připravím na jednání zastupitelstva tento bod. V další zprávě (ze dne 15.6.2016) jsem vám sdělil, že jsem bohužel nedostal žádnou odpověď od IPR a tím, že váš podnět budu komentovat v bodě „Dotazy, připomínky a podněty členů Zastupitelstva“ což jsem učinil na 11. zasedání.</w:t>
      </w:r>
    </w:p>
    <w:p w:rsidR="005D6157" w:rsidRDefault="005D6157" w:rsidP="005D6157">
      <w:pPr>
        <w:jc w:val="both"/>
      </w:pPr>
      <w:r>
        <w:t xml:space="preserve">    </w:t>
      </w:r>
    </w:p>
    <w:p w:rsidR="005D6157" w:rsidRDefault="005D6157" w:rsidP="005D6157">
      <w:pPr>
        <w:jc w:val="both"/>
      </w:pPr>
      <w:r>
        <w:t xml:space="preserve">     </w:t>
      </w:r>
      <w:r>
        <w:tab/>
        <w:t>S žádostí o</w:t>
      </w:r>
      <w:r w:rsidR="00EF4F94">
        <w:t xml:space="preserve"> ustanovení popř. účast v komisi</w:t>
      </w:r>
      <w:r>
        <w:t xml:space="preserve"> nebo pracovní skupině, která by se zabývala urbanizací či výstavbou na pozemku po bývalých garážích na Krocínce, jsem oslovil ředitele IPR a dále odbor územního rozvoje MHMP. Nikdo z oslovených neměl o účast v pracovní skupině zájem s poukazem, že se jedná o konkrétní lokalitu, která dnes je platným územním plánem a koeficientem jasně stanovena. IPR by se vyjadřoval v případě změny územního plánu, nebo uprav koeficientu, ostatní náležitosti pak odkazuje na příslušné organy městské části, jak výkonu státní správy, tak samosprávy.</w:t>
      </w:r>
    </w:p>
    <w:p w:rsidR="005D6157" w:rsidRDefault="005D6157" w:rsidP="005D6157">
      <w:pPr>
        <w:jc w:val="both"/>
      </w:pPr>
    </w:p>
    <w:p w:rsidR="005D6157" w:rsidRPr="00AB2449" w:rsidRDefault="005D6157" w:rsidP="005D6157">
      <w:pPr>
        <w:jc w:val="both"/>
      </w:pPr>
      <w:r>
        <w:t xml:space="preserve">      </w:t>
      </w:r>
      <w:r>
        <w:tab/>
        <w:t>K Vaší žádosti o projednání bodu zřízení komise na řádné jednání zastupitelstva, které bylo v závěru interpelace, konstatuji, že tento bod si nikdo ze zastupitelů neosvojil a nepožádal o zařazení na program jednání dle platného jednacího řádu.</w:t>
      </w:r>
    </w:p>
    <w:p w:rsidR="00FB5972" w:rsidRDefault="00FB5972" w:rsidP="005D6157">
      <w:pPr>
        <w:jc w:val="both"/>
      </w:pPr>
    </w:p>
    <w:p w:rsidR="00EA491F" w:rsidRDefault="005D6157" w:rsidP="005D6157">
      <w:pPr>
        <w:jc w:val="both"/>
      </w:pPr>
      <w:r>
        <w:tab/>
        <w:t>S přátelským pozdravem</w:t>
      </w:r>
    </w:p>
    <w:p w:rsidR="005D6157" w:rsidRDefault="005D6157" w:rsidP="005D6157">
      <w:pPr>
        <w:jc w:val="both"/>
      </w:pPr>
    </w:p>
    <w:p w:rsidR="005D6157" w:rsidRDefault="005D6157" w:rsidP="005D6157">
      <w:pPr>
        <w:jc w:val="both"/>
      </w:pPr>
      <w:r>
        <w:tab/>
      </w:r>
    </w:p>
    <w:p w:rsidR="005D6157" w:rsidRDefault="005D6157" w:rsidP="005D6157">
      <w:pPr>
        <w:jc w:val="both"/>
      </w:pPr>
    </w:p>
    <w:p w:rsidR="005D6157" w:rsidRDefault="005D6157" w:rsidP="005D6157">
      <w:pPr>
        <w:jc w:val="both"/>
      </w:pPr>
    </w:p>
    <w:p w:rsidR="005D6157" w:rsidRDefault="005D6157" w:rsidP="005D61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Marek Doležal</w:t>
      </w:r>
    </w:p>
    <w:p w:rsidR="005D6157" w:rsidRDefault="005D6157" w:rsidP="005D6157">
      <w:pPr>
        <w:jc w:val="both"/>
      </w:pPr>
    </w:p>
    <w:p w:rsidR="005D6157" w:rsidRDefault="005D6157" w:rsidP="005D6157">
      <w:pPr>
        <w:jc w:val="both"/>
      </w:pPr>
      <w:r>
        <w:t>Vážený pan</w:t>
      </w:r>
    </w:p>
    <w:p w:rsidR="005D6157" w:rsidRDefault="005D6157" w:rsidP="005D6157">
      <w:pPr>
        <w:jc w:val="both"/>
      </w:pPr>
      <w:r>
        <w:t>Josef Rauvolf</w:t>
      </w:r>
    </w:p>
    <w:p w:rsidR="005D6157" w:rsidRDefault="005D6157" w:rsidP="005D6157">
      <w:pPr>
        <w:jc w:val="both"/>
      </w:pPr>
      <w:r>
        <w:t>Krocan o.s.</w:t>
      </w:r>
    </w:p>
    <w:p w:rsidR="005D6157" w:rsidRDefault="005D6157" w:rsidP="005D6157">
      <w:pPr>
        <w:jc w:val="both"/>
      </w:pPr>
      <w:r>
        <w:t>Pod Krocínkou 6</w:t>
      </w:r>
    </w:p>
    <w:p w:rsidR="005D6157" w:rsidRDefault="005D6157" w:rsidP="005D6157">
      <w:pPr>
        <w:jc w:val="both"/>
      </w:pPr>
      <w:r>
        <w:t>190 00 Praha 9</w:t>
      </w:r>
    </w:p>
    <w:p w:rsidR="00581939" w:rsidRDefault="00581939" w:rsidP="00581939"/>
    <w:sectPr w:rsidR="00581939" w:rsidSect="00FB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09FC"/>
    <w:multiLevelType w:val="hybridMultilevel"/>
    <w:tmpl w:val="BB36A4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035D"/>
    <w:rsid w:val="00013035"/>
    <w:rsid w:val="000A3EAF"/>
    <w:rsid w:val="000F7F60"/>
    <w:rsid w:val="001B523A"/>
    <w:rsid w:val="001C0CE5"/>
    <w:rsid w:val="00343A03"/>
    <w:rsid w:val="00376D79"/>
    <w:rsid w:val="004F584E"/>
    <w:rsid w:val="00581939"/>
    <w:rsid w:val="005D6157"/>
    <w:rsid w:val="006319F9"/>
    <w:rsid w:val="006771EF"/>
    <w:rsid w:val="006E035D"/>
    <w:rsid w:val="00704C05"/>
    <w:rsid w:val="0076226D"/>
    <w:rsid w:val="00764558"/>
    <w:rsid w:val="007911F0"/>
    <w:rsid w:val="0082027A"/>
    <w:rsid w:val="00A132B1"/>
    <w:rsid w:val="00A42CD4"/>
    <w:rsid w:val="00B1080A"/>
    <w:rsid w:val="00D27BF7"/>
    <w:rsid w:val="00DD3DA8"/>
    <w:rsid w:val="00EA491F"/>
    <w:rsid w:val="00EE702B"/>
    <w:rsid w:val="00EF4F94"/>
    <w:rsid w:val="00FB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035D"/>
    <w:pPr>
      <w:keepNext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6E035D"/>
    <w:pPr>
      <w:keepNext/>
      <w:jc w:val="center"/>
      <w:outlineLvl w:val="1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035D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E03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0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03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04C05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581939"/>
    <w:pPr>
      <w:jc w:val="center"/>
    </w:pPr>
    <w:rPr>
      <w:rFonts w:eastAsiaTheme="minorHAnsi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81939"/>
    <w:rPr>
      <w:rFonts w:ascii="Times New Roman" w:hAnsi="Times New Roman" w:cs="Times New Roman"/>
      <w:b/>
      <w:bCs/>
      <w:sz w:val="40"/>
      <w:szCs w:val="4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%username%istrator</cp:lastModifiedBy>
  <cp:revision>2</cp:revision>
  <cp:lastPrinted>2016-07-26T11:05:00Z</cp:lastPrinted>
  <dcterms:created xsi:type="dcterms:W3CDTF">2016-11-11T11:02:00Z</dcterms:created>
  <dcterms:modified xsi:type="dcterms:W3CDTF">2016-11-11T11:02:00Z</dcterms:modified>
</cp:coreProperties>
</file>